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67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</w:rPr>
        <w:t>中国海螺创业控股有限</w:t>
      </w:r>
      <w:r>
        <w:rPr>
          <w:rFonts w:hint="eastAsia" w:ascii="黑体" w:hAnsi="黑体" w:eastAsia="黑体" w:cs="黑体"/>
          <w:b w:val="0"/>
          <w:bCs/>
          <w:sz w:val="44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67" w:lineRule="auto"/>
        <w:ind w:left="0" w:right="0" w:firstLine="0"/>
        <w:jc w:val="center"/>
        <w:textAlignment w:val="auto"/>
        <w:rPr>
          <w:b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202</w:t>
      </w:r>
      <w:r>
        <w:rPr>
          <w:rFonts w:hint="eastAsia" w:ascii="黑体" w:hAnsi="黑体" w:eastAsia="黑体" w:cs="黑体"/>
          <w:b w:val="0"/>
          <w:bCs/>
          <w:sz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44"/>
        </w:rPr>
        <w:t>-202</w:t>
      </w:r>
      <w:r>
        <w:rPr>
          <w:rFonts w:hint="eastAsia" w:ascii="黑体" w:hAnsi="黑体" w:eastAsia="黑体" w:cs="黑体"/>
          <w:b w:val="0"/>
          <w:bCs/>
          <w:sz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pacing w:val="-13"/>
          <w:sz w:val="44"/>
        </w:rPr>
        <w:t>年高校毕业生</w:t>
      </w:r>
      <w:r>
        <w:rPr>
          <w:rFonts w:hint="eastAsia" w:ascii="黑体" w:hAnsi="黑体" w:eastAsia="黑体" w:cs="黑体"/>
          <w:b w:val="0"/>
          <w:bCs/>
          <w:spacing w:val="-13"/>
          <w:sz w:val="44"/>
          <w:lang w:val="en-US" w:eastAsia="zh-CN"/>
        </w:rPr>
        <w:t>招聘</w:t>
      </w:r>
      <w:r>
        <w:rPr>
          <w:rFonts w:hint="eastAsia" w:ascii="黑体" w:hAnsi="黑体" w:eastAsia="黑体" w:cs="黑体"/>
          <w:b w:val="0"/>
          <w:bCs/>
          <w:spacing w:val="-13"/>
          <w:sz w:val="44"/>
        </w:rPr>
        <w:t>简章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【企业概况】：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海螺创业控股有限公司（简称：“海螺创业”或“公司”）于2013年12月19日在香港联合交易所主板上市（股票代码：00586.HK），是一家提供节能环保“一揽子”解决方案的大型企业集团，产业涉及垃圾处置、新能源、新型建材、港口物流等行业，业务涵盖城乡垃圾处置、黑臭水体治理、锂离子电池正负极材料、新型建材、港口贸易等。公司旗下工业固危废处置业务板块海螺环保（股票代码：00587.HK）于2022年3月30日正式登陆香港交易所主板挂牌交易，顺利完成分拆上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>
        <w:rPr>
          <w:rFonts w:hint="eastAsia"/>
          <w:sz w:val="28"/>
          <w:szCs w:val="28"/>
          <w:lang w:val="en-US" w:eastAsia="zh-CN"/>
        </w:rPr>
        <w:t>目前</w:t>
      </w:r>
      <w:r>
        <w:rPr>
          <w:rFonts w:hint="eastAsia"/>
          <w:sz w:val="28"/>
          <w:szCs w:val="28"/>
        </w:rPr>
        <w:t>，公司业务布局已拓展至全国25个省（市）、自治区，海外市场涉足越南、斯里兰卡等地，成功签约垃圾发电项目101个(（含并购项目11个）、其他垃圾处置项目4个、水泥窑协同处置生活垃圾（CKK）项目及工程10个。锂电池新能源公司7个、港口物流公司1个、新型建材公司2个、节能装备制造及技术服务公司3个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螺创业在纵横激荡中锐意进取、突破升级，凭借出色的业绩表现和运作能力，获得了社会各界的广泛关注。截至目前，海螺创业已成功入围恒生指数（HSI）旗下7只指数，蝉联第四届“新财富最佳IR港股公司”榜单，凭借强劲势头，再度荣登全球极具影响力的权威商业杂志之一《福布斯》2021年全球2000强榜单，连续五年入围中国上市公司500强榜单，发展态势一路高歌猛进，迎来一次又一次的高光时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【企业视频】：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小标宋简体" w:eastAsia="方正小标宋简体"/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HYPERLINK "http://www.conchventure.com/Cn/Index/listView/catid/62.html" \h </w:instrText>
      </w:r>
      <w:r>
        <w:rPr>
          <w:sz w:val="28"/>
          <w:szCs w:val="28"/>
          <w:u w:val="single"/>
        </w:rPr>
        <w:fldChar w:fldCharType="separate"/>
      </w:r>
      <w:r>
        <w:rPr>
          <w:rFonts w:hint="eastAsia" w:ascii="方正小标宋简体" w:eastAsia="方正小标宋简体"/>
          <w:sz w:val="28"/>
          <w:szCs w:val="28"/>
          <w:u w:val="single"/>
        </w:rPr>
        <w:t>www.conchventure.com/Cn/Index/listView/catid/62.html</w:t>
      </w:r>
      <w:r>
        <w:rPr>
          <w:rFonts w:hint="eastAsia" w:ascii="方正小标宋简体" w:eastAsia="方正小标宋简体"/>
          <w:sz w:val="28"/>
          <w:szCs w:val="28"/>
          <w:u w:val="singl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【招聘需求】：</w:t>
      </w:r>
    </w:p>
    <w:tbl>
      <w:tblPr>
        <w:tblStyle w:val="4"/>
        <w:tblW w:w="94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5591"/>
        <w:gridCol w:w="1208"/>
        <w:gridCol w:w="1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大类需求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pacing w:val="34"/>
                <w:w w:val="100"/>
                <w:sz w:val="28"/>
                <w:szCs w:val="28"/>
                <w:u w:val="none"/>
                <w:lang w:val="en-US" w:eastAsia="zh-CN"/>
              </w:rPr>
              <w:t>新能源类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材料化学、新能源材料、应用化学、化学化工等相关专业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生产工艺类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机械制造、机械工程、机电工程、电气工程</w:t>
            </w:r>
            <w:bookmarkEnd w:id="0"/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化学工程与工艺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等相关专业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大专及以上学历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热能发电类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发电厂及电力系统、热能与动力工程、供用电技术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等相关专业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安全环保类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环境工程、安全环保工程、安全科学与工程、安全技术工程等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相关专业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财务审计类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</w:t>
            </w:r>
            <w:r>
              <w:rPr>
                <w:rStyle w:val="9"/>
                <w:rFonts w:eastAsia="宋体"/>
                <w:sz w:val="28"/>
                <w:szCs w:val="28"/>
                <w:lang w:val="en-US" w:eastAsia="zh-CN" w:bidi="ar"/>
              </w:rPr>
              <w:t>计学、财务管理、审计</w:t>
            </w:r>
            <w:r>
              <w:rPr>
                <w:rStyle w:val="9"/>
                <w:rFonts w:hint="eastAsia" w:eastAsia="宋体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等相关专业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行政人事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人力资源、工商管理、企业管理、行政管理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等相关专业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Arial Black" w:hAnsi="Arial Black" w:eastAsia="Arial Black" w:cs="Arial Blac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 Black" w:hAnsi="Arial Black" w:eastAsia="Arial Black" w:cs="Arial Blac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【应聘</w:t>
      </w:r>
      <w:r>
        <w:rPr>
          <w:rFonts w:hint="eastAsia"/>
          <w:b/>
          <w:bCs/>
          <w:sz w:val="28"/>
          <w:szCs w:val="28"/>
        </w:rPr>
        <w:t>材料</w:t>
      </w:r>
      <w:r>
        <w:rPr>
          <w:rFonts w:hint="eastAsia" w:ascii="黑体" w:eastAsia="黑体"/>
          <w:b/>
          <w:bCs/>
          <w:sz w:val="28"/>
          <w:szCs w:val="28"/>
        </w:rPr>
        <w:t>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pacing w:val="-3"/>
          <w:sz w:val="28"/>
          <w:szCs w:val="28"/>
        </w:rPr>
        <w:t>①应聘简历一份</w:t>
      </w:r>
      <w:r>
        <w:rPr>
          <w:rFonts w:hint="eastAsia" w:ascii="新宋体" w:hAnsi="新宋体" w:eastAsia="新宋体"/>
          <w:spacing w:val="-1"/>
          <w:sz w:val="28"/>
          <w:szCs w:val="28"/>
        </w:rPr>
        <w:t>（</w:t>
      </w:r>
      <w:r>
        <w:rPr>
          <w:rFonts w:hint="eastAsia" w:ascii="新宋体" w:hAnsi="新宋体" w:eastAsia="新宋体"/>
          <w:spacing w:val="-2"/>
          <w:sz w:val="28"/>
          <w:szCs w:val="28"/>
        </w:rPr>
        <w:t>含照片</w:t>
      </w:r>
      <w:r>
        <w:rPr>
          <w:rFonts w:hint="eastAsia" w:ascii="新宋体" w:hAnsi="新宋体" w:eastAsia="新宋体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pacing w:val="-3"/>
          <w:sz w:val="28"/>
          <w:szCs w:val="28"/>
        </w:rPr>
        <w:t>②各学年成绩单复印件一份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pacing w:val="-3"/>
          <w:sz w:val="28"/>
          <w:szCs w:val="28"/>
        </w:rPr>
        <w:t>③就业推荐表一份（</w:t>
      </w:r>
      <w:r>
        <w:rPr>
          <w:rFonts w:hint="eastAsia" w:ascii="新宋体" w:hAnsi="新宋体" w:eastAsia="新宋体"/>
          <w:spacing w:val="-1"/>
          <w:sz w:val="28"/>
          <w:szCs w:val="28"/>
        </w:rPr>
        <w:t>原件</w:t>
      </w:r>
      <w:r>
        <w:rPr>
          <w:rFonts w:hint="eastAsia" w:ascii="新宋体" w:hAnsi="新宋体" w:eastAsia="新宋体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pacing w:val="-3"/>
          <w:sz w:val="28"/>
          <w:szCs w:val="28"/>
        </w:rPr>
        <w:t>④就业协议书</w:t>
      </w:r>
      <w:r>
        <w:rPr>
          <w:rFonts w:hint="eastAsia" w:ascii="新宋体" w:hAnsi="新宋体" w:eastAsia="新宋体"/>
          <w:spacing w:val="-1"/>
          <w:sz w:val="28"/>
          <w:szCs w:val="28"/>
        </w:rPr>
        <w:t>（</w:t>
      </w:r>
      <w:r>
        <w:rPr>
          <w:rFonts w:hint="eastAsia" w:ascii="新宋体" w:hAnsi="新宋体" w:eastAsia="新宋体"/>
          <w:spacing w:val="-2"/>
          <w:sz w:val="28"/>
          <w:szCs w:val="28"/>
        </w:rPr>
        <w:t>原件备签</w:t>
      </w:r>
      <w:r>
        <w:rPr>
          <w:rFonts w:hint="eastAsia" w:ascii="新宋体" w:hAnsi="新宋体" w:eastAsia="新宋体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⑤获奖证书、资格证书复印件（如有）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⑥其他能够展现个人能力的材料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【应聘流程】：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</w:rPr>
        <w:t>招聘宣讲→现场答疑→简历投递→简历筛选→面试考核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笔、面试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→ 确定双向选择意见→签订就业协议（附约定条款）。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eastAsia="新宋体"/>
          <w:sz w:val="28"/>
          <w:szCs w:val="28"/>
        </w:rPr>
      </w:pPr>
      <w:r>
        <w:rPr>
          <w:rFonts w:hint="eastAsia" w:ascii="新宋体" w:eastAsia="新宋体"/>
          <w:sz w:val="28"/>
          <w:szCs w:val="28"/>
        </w:rPr>
        <w:t>（注:网投简历人员另行安排面试，招聘邮箱、联系电话附后）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【工作地点】：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highlight w:val="none"/>
          <w:lang w:val="en-US" w:eastAsia="zh-CN"/>
        </w:rPr>
        <w:t>安徽、湖南、湖北、河南、河北、山东、山西、陕西、甘肃、青海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highlight w:val="none"/>
          <w:lang w:val="en-US" w:eastAsia="zh-CN"/>
        </w:rPr>
        <w:t>福建、广西、贵州、云南、四川、重庆、吉林、辽宁、内蒙、黑龙江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b/>
          <w:bCs/>
          <w:sz w:val="28"/>
          <w:szCs w:val="28"/>
          <w:highlight w:val="none"/>
        </w:rPr>
      </w:pPr>
      <w:r>
        <w:rPr>
          <w:b/>
          <w:bCs/>
          <w:w w:val="95"/>
          <w:sz w:val="28"/>
          <w:szCs w:val="28"/>
          <w:highlight w:val="none"/>
        </w:rPr>
        <w:t>【联络</w:t>
      </w:r>
      <w:r>
        <w:rPr>
          <w:b/>
          <w:bCs/>
          <w:sz w:val="28"/>
          <w:szCs w:val="28"/>
        </w:rPr>
        <w:t>事项</w:t>
      </w:r>
      <w:r>
        <w:rPr>
          <w:b/>
          <w:bCs/>
          <w:w w:val="95"/>
          <w:sz w:val="28"/>
          <w:szCs w:val="28"/>
          <w:highlight w:val="none"/>
        </w:rPr>
        <w:t>】：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eastAsia" w:ascii="新宋体" w:eastAsia="新宋体"/>
          <w:spacing w:val="-2"/>
          <w:sz w:val="28"/>
          <w:szCs w:val="28"/>
        </w:rPr>
        <w:t>公司官网：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"http://www.conchventure.com/"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www.conchventure.com</w:t>
      </w:r>
      <w:r>
        <w:rPr>
          <w:sz w:val="28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eastAsia" w:ascii="新宋体" w:eastAsia="新宋体"/>
          <w:spacing w:val="-3"/>
          <w:sz w:val="28"/>
          <w:szCs w:val="28"/>
        </w:rPr>
        <w:t>招聘邮箱：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"mailto:conchventure_hr@163.com"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conchventure_hr@163.com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eastAsia="新宋体"/>
          <w:sz w:val="28"/>
          <w:szCs w:val="28"/>
        </w:rPr>
      </w:pPr>
      <w:r>
        <w:rPr>
          <w:rFonts w:hint="eastAsia" w:ascii="新宋体" w:eastAsia="新宋体"/>
          <w:i w:val="0"/>
          <w:iCs/>
          <w:spacing w:val="0"/>
          <w:sz w:val="28"/>
          <w:szCs w:val="28"/>
          <w:u w:val="none"/>
        </w:rPr>
        <w:t>邮件命名格式</w:t>
      </w:r>
      <w:r>
        <w:rPr>
          <w:rFonts w:hint="eastAsia" w:ascii="新宋体" w:eastAsia="新宋体"/>
          <w:spacing w:val="0"/>
          <w:sz w:val="28"/>
          <w:szCs w:val="28"/>
        </w:rPr>
        <w:t>：</w:t>
      </w:r>
      <w:r>
        <w:rPr>
          <w:rFonts w:hint="eastAsia" w:ascii="新宋体" w:eastAsia="新宋体"/>
          <w:spacing w:val="-3"/>
          <w:sz w:val="28"/>
          <w:szCs w:val="28"/>
        </w:rPr>
        <w:t>意向工作地</w:t>
      </w:r>
      <w:r>
        <w:rPr>
          <w:rFonts w:hint="eastAsia" w:ascii="新宋体" w:eastAsia="新宋体"/>
          <w:spacing w:val="-3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</w:rPr>
        <w:t>1-2</w:t>
      </w:r>
      <w:r>
        <w:rPr>
          <w:rFonts w:hint="eastAsia" w:ascii="新宋体" w:eastAsia="新宋体"/>
          <w:spacing w:val="-3"/>
          <w:sz w:val="28"/>
          <w:szCs w:val="28"/>
        </w:rPr>
        <w:t>个)+姓名+学历+专业+毕业院校+生源地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新宋体" w:eastAsia="新宋体"/>
          <w:spacing w:val="-8"/>
          <w:sz w:val="28"/>
          <w:szCs w:val="28"/>
        </w:rPr>
      </w:pPr>
      <w:r>
        <w:rPr>
          <w:rFonts w:hint="eastAsia" w:ascii="新宋体" w:eastAsia="新宋体"/>
          <w:i w:val="0"/>
          <w:iCs/>
          <w:spacing w:val="0"/>
          <w:sz w:val="28"/>
          <w:szCs w:val="28"/>
          <w:u w:val="none"/>
        </w:rPr>
        <w:t>邮件命名示例：</w:t>
      </w:r>
      <w:r>
        <w:rPr>
          <w:rFonts w:hint="eastAsia" w:ascii="新宋体" w:eastAsia="新宋体"/>
          <w:spacing w:val="-8"/>
          <w:sz w:val="28"/>
          <w:szCs w:val="28"/>
        </w:rPr>
        <w:t xml:space="preserve">甘肃酒泉+张三+本科+环境工程+某某大学+甘肃酒泉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新宋体" w:eastAsia="新宋体"/>
          <w:spacing w:val="-2"/>
          <w:sz w:val="28"/>
          <w:szCs w:val="28"/>
          <w:lang w:val="en-US" w:eastAsia="zh-CN"/>
        </w:rPr>
      </w:pPr>
      <w:r>
        <w:rPr>
          <w:rFonts w:hint="eastAsia" w:ascii="新宋体" w:eastAsia="新宋体"/>
          <w:spacing w:val="-2"/>
          <w:sz w:val="28"/>
          <w:szCs w:val="28"/>
        </w:rPr>
        <w:t>联系电话：0553-8398903</w:t>
      </w:r>
      <w:r>
        <w:rPr>
          <w:rFonts w:hint="eastAsia" w:ascii="新宋体" w:eastAsia="新宋体"/>
          <w:spacing w:val="-2"/>
          <w:sz w:val="28"/>
          <w:szCs w:val="28"/>
          <w:lang w:eastAsia="zh-CN"/>
        </w:rPr>
        <w:t>（</w:t>
      </w:r>
      <w:r>
        <w:rPr>
          <w:rFonts w:hint="eastAsia" w:ascii="新宋体" w:eastAsia="新宋体"/>
          <w:spacing w:val="-2"/>
          <w:sz w:val="28"/>
          <w:szCs w:val="28"/>
          <w:lang w:val="en-US" w:eastAsia="zh-CN"/>
        </w:rPr>
        <w:t>李女士</w:t>
      </w:r>
      <w:r>
        <w:rPr>
          <w:rFonts w:hint="eastAsia" w:ascii="新宋体" w:eastAsia="新宋体"/>
          <w:spacing w:val="-2"/>
          <w:sz w:val="28"/>
          <w:szCs w:val="28"/>
          <w:lang w:eastAsia="zh-CN"/>
        </w:rPr>
        <w:t>）</w:t>
      </w:r>
      <w:r>
        <w:rPr>
          <w:rFonts w:hint="eastAsia" w:ascii="新宋体" w:eastAsia="新宋体"/>
          <w:spacing w:val="-2"/>
          <w:sz w:val="28"/>
          <w:szCs w:val="28"/>
          <w:lang w:val="en-US" w:eastAsia="zh-CN"/>
        </w:rPr>
        <w:t>/0553-8396363</w:t>
      </w:r>
      <w:r>
        <w:rPr>
          <w:rFonts w:hint="eastAsia" w:ascii="新宋体" w:eastAsia="新宋体"/>
          <w:spacing w:val="-2"/>
          <w:sz w:val="28"/>
          <w:szCs w:val="28"/>
          <w:lang w:eastAsia="zh-CN"/>
        </w:rPr>
        <w:t>（</w:t>
      </w:r>
      <w:r>
        <w:rPr>
          <w:rFonts w:hint="eastAsia" w:ascii="新宋体" w:eastAsia="新宋体"/>
          <w:spacing w:val="-2"/>
          <w:sz w:val="28"/>
          <w:szCs w:val="28"/>
          <w:lang w:val="en-US" w:eastAsia="zh-CN"/>
        </w:rPr>
        <w:t>乔女士</w:t>
      </w:r>
      <w:r>
        <w:rPr>
          <w:rFonts w:hint="eastAsia" w:ascii="新宋体" w:eastAsia="新宋体"/>
          <w:spacing w:val="-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>★声明提醒★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b/>
          <w:sz w:val="20"/>
        </w:rPr>
      </w:pPr>
      <w:r>
        <w:rPr>
          <w:b/>
          <w:sz w:val="28"/>
          <w:szCs w:val="28"/>
          <w:u w:val="single"/>
        </w:rPr>
        <w:t>本公司及附属公司在各高校招聘时，不会向求职应聘毕业生收取任何与求职应聘的费用，广大毕业生若在应聘签约过程中，或签约入职报到前，收到任何电话、短信、微信、邮件等，以本公司或公司工作人员名义提出收取费用的，均不属于本公司要求，请广大应聘或签约本公司的毕业生保持警惕，防止网络诈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560" w:firstLineChars="200"/>
        <w:jc w:val="both"/>
        <w:textAlignment w:val="auto"/>
        <w:rPr>
          <w:b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5191125</wp:posOffset>
            </wp:positionH>
            <wp:positionV relativeFrom="paragraph">
              <wp:posOffset>425450</wp:posOffset>
            </wp:positionV>
            <wp:extent cx="1205230" cy="11518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83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3"/>
        <w:ind w:left="0" w:right="622" w:firstLine="0"/>
        <w:jc w:val="right"/>
        <w:rPr>
          <w:rFonts w:hint="eastAsia" w:ascii="楷体" w:eastAsia="楷体"/>
          <w:b/>
          <w:sz w:val="15"/>
        </w:rPr>
      </w:pPr>
      <w:r>
        <w:rPr>
          <w:rFonts w:hint="eastAsia" w:ascii="楷体" w:eastAsia="楷体"/>
          <w:b/>
          <w:color w:val="2A7324"/>
          <w:w w:val="95"/>
          <w:sz w:val="15"/>
        </w:rPr>
        <w:t>扫一扫，关注海螺创业</w:t>
      </w:r>
    </w:p>
    <w:sectPr>
      <w:pgSz w:w="11910" w:h="16840"/>
      <w:pgMar w:top="1580" w:right="1417" w:bottom="1582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zlkYjYzNDI0Mjg2ODcwY2NlMzJhY2NkNzE2ZDgifQ=="/>
  </w:docVars>
  <w:rsids>
    <w:rsidRoot w:val="00000000"/>
    <w:rsid w:val="00E043B5"/>
    <w:rsid w:val="01094805"/>
    <w:rsid w:val="035D10D5"/>
    <w:rsid w:val="0367724A"/>
    <w:rsid w:val="03F64307"/>
    <w:rsid w:val="04DE7909"/>
    <w:rsid w:val="05D60A9E"/>
    <w:rsid w:val="06B7269F"/>
    <w:rsid w:val="08397703"/>
    <w:rsid w:val="08E31AA8"/>
    <w:rsid w:val="09982C03"/>
    <w:rsid w:val="0A02420A"/>
    <w:rsid w:val="0A3437FD"/>
    <w:rsid w:val="0B7A6736"/>
    <w:rsid w:val="105B6408"/>
    <w:rsid w:val="108A54AE"/>
    <w:rsid w:val="10E268E1"/>
    <w:rsid w:val="11B33E58"/>
    <w:rsid w:val="120F2DDE"/>
    <w:rsid w:val="13873A19"/>
    <w:rsid w:val="13BE3AB5"/>
    <w:rsid w:val="147D2269"/>
    <w:rsid w:val="14965185"/>
    <w:rsid w:val="17BE7C25"/>
    <w:rsid w:val="18B41F9F"/>
    <w:rsid w:val="190F1B9B"/>
    <w:rsid w:val="19A52E4A"/>
    <w:rsid w:val="1A3E101B"/>
    <w:rsid w:val="1A560CEF"/>
    <w:rsid w:val="1B3C39F3"/>
    <w:rsid w:val="1C787B9A"/>
    <w:rsid w:val="1D616594"/>
    <w:rsid w:val="1E39146D"/>
    <w:rsid w:val="1E82375A"/>
    <w:rsid w:val="20181FB3"/>
    <w:rsid w:val="20360BB8"/>
    <w:rsid w:val="208C6B12"/>
    <w:rsid w:val="215B0355"/>
    <w:rsid w:val="227E251A"/>
    <w:rsid w:val="24753452"/>
    <w:rsid w:val="2580651A"/>
    <w:rsid w:val="25E22F8F"/>
    <w:rsid w:val="25E36253"/>
    <w:rsid w:val="275B513F"/>
    <w:rsid w:val="27F829BF"/>
    <w:rsid w:val="282249EF"/>
    <w:rsid w:val="28B77F02"/>
    <w:rsid w:val="29846058"/>
    <w:rsid w:val="2B3560DE"/>
    <w:rsid w:val="2BFA0DD4"/>
    <w:rsid w:val="2C5A33EE"/>
    <w:rsid w:val="2CB17E26"/>
    <w:rsid w:val="2D1B3FF8"/>
    <w:rsid w:val="2E0C49DC"/>
    <w:rsid w:val="2FA82425"/>
    <w:rsid w:val="3353526D"/>
    <w:rsid w:val="33A07491"/>
    <w:rsid w:val="33EB45CD"/>
    <w:rsid w:val="350D3861"/>
    <w:rsid w:val="351F5D4F"/>
    <w:rsid w:val="35774A21"/>
    <w:rsid w:val="38E52E0C"/>
    <w:rsid w:val="393E22E2"/>
    <w:rsid w:val="39725E2A"/>
    <w:rsid w:val="399565E0"/>
    <w:rsid w:val="399A7009"/>
    <w:rsid w:val="399D52AD"/>
    <w:rsid w:val="39CC7AE2"/>
    <w:rsid w:val="3A797D69"/>
    <w:rsid w:val="3C4A3796"/>
    <w:rsid w:val="3E3D73DE"/>
    <w:rsid w:val="3EAF580C"/>
    <w:rsid w:val="3F1B12B1"/>
    <w:rsid w:val="407F3B46"/>
    <w:rsid w:val="40944EA5"/>
    <w:rsid w:val="40DE6ABE"/>
    <w:rsid w:val="41E23751"/>
    <w:rsid w:val="42AA374C"/>
    <w:rsid w:val="43F822ED"/>
    <w:rsid w:val="440C1AD0"/>
    <w:rsid w:val="441D78FE"/>
    <w:rsid w:val="46D22C21"/>
    <w:rsid w:val="46E45B81"/>
    <w:rsid w:val="48092EAA"/>
    <w:rsid w:val="48A71E8C"/>
    <w:rsid w:val="4A485C71"/>
    <w:rsid w:val="4A7B1B7E"/>
    <w:rsid w:val="4B1747FF"/>
    <w:rsid w:val="4B465614"/>
    <w:rsid w:val="4C141DC3"/>
    <w:rsid w:val="4C4B64AA"/>
    <w:rsid w:val="4C8147A2"/>
    <w:rsid w:val="4CA07AC3"/>
    <w:rsid w:val="4D430208"/>
    <w:rsid w:val="4DBD3E43"/>
    <w:rsid w:val="4DCD7C3D"/>
    <w:rsid w:val="4F7F321A"/>
    <w:rsid w:val="4FAD3C3C"/>
    <w:rsid w:val="50CC248F"/>
    <w:rsid w:val="515C7120"/>
    <w:rsid w:val="51E42148"/>
    <w:rsid w:val="531620E8"/>
    <w:rsid w:val="53291292"/>
    <w:rsid w:val="53D77BDF"/>
    <w:rsid w:val="54100863"/>
    <w:rsid w:val="54145200"/>
    <w:rsid w:val="55DC55A8"/>
    <w:rsid w:val="55EA4094"/>
    <w:rsid w:val="56435AF4"/>
    <w:rsid w:val="57421F9C"/>
    <w:rsid w:val="5997715C"/>
    <w:rsid w:val="59D2663D"/>
    <w:rsid w:val="5A6223F0"/>
    <w:rsid w:val="5B150ED7"/>
    <w:rsid w:val="5B682943"/>
    <w:rsid w:val="5C0F3B78"/>
    <w:rsid w:val="5C3A11B3"/>
    <w:rsid w:val="5C4D2A78"/>
    <w:rsid w:val="5C5645CA"/>
    <w:rsid w:val="5C66311A"/>
    <w:rsid w:val="5CEC0CF1"/>
    <w:rsid w:val="5CEE7C31"/>
    <w:rsid w:val="5D355860"/>
    <w:rsid w:val="5EF406DD"/>
    <w:rsid w:val="5F5F13DA"/>
    <w:rsid w:val="5F9E5EF8"/>
    <w:rsid w:val="5FF65892"/>
    <w:rsid w:val="60365B77"/>
    <w:rsid w:val="60874625"/>
    <w:rsid w:val="63B27BD7"/>
    <w:rsid w:val="63F82A8D"/>
    <w:rsid w:val="644044C0"/>
    <w:rsid w:val="645540B5"/>
    <w:rsid w:val="65397593"/>
    <w:rsid w:val="66E41BEA"/>
    <w:rsid w:val="677D2A17"/>
    <w:rsid w:val="67DC55A7"/>
    <w:rsid w:val="69FD08C9"/>
    <w:rsid w:val="6B4A6E4A"/>
    <w:rsid w:val="6CD14697"/>
    <w:rsid w:val="6CFC4209"/>
    <w:rsid w:val="6FA20FFD"/>
    <w:rsid w:val="70621E82"/>
    <w:rsid w:val="70724963"/>
    <w:rsid w:val="707F2C23"/>
    <w:rsid w:val="7247363A"/>
    <w:rsid w:val="72DF6FDE"/>
    <w:rsid w:val="73853BFB"/>
    <w:rsid w:val="748301B1"/>
    <w:rsid w:val="751E4AF9"/>
    <w:rsid w:val="75FF0E00"/>
    <w:rsid w:val="76F20E0C"/>
    <w:rsid w:val="77B61C52"/>
    <w:rsid w:val="78177844"/>
    <w:rsid w:val="78AE0098"/>
    <w:rsid w:val="7A4E200B"/>
    <w:rsid w:val="7B2E5EF7"/>
    <w:rsid w:val="7D4A2E69"/>
    <w:rsid w:val="7EE7641A"/>
    <w:rsid w:val="7F041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2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485" w:lineRule="exact"/>
      <w:ind w:left="503" w:hanging="284"/>
    </w:pPr>
    <w:rPr>
      <w:rFonts w:ascii="方正小标宋简体" w:hAnsi="方正小标宋简体" w:eastAsia="方正小标宋简体" w:cs="方正小标宋简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509"/>
    </w:pPr>
    <w:rPr>
      <w:rFonts w:ascii="宋体" w:hAnsi="宋体" w:eastAsia="宋体" w:cs="宋体"/>
      <w:lang w:val="zh-CN" w:eastAsia="zh-CN" w:bidi="zh-CN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6"/>
      <w:szCs w:val="26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21"/>
    <w:basedOn w:val="5"/>
    <w:qFormat/>
    <w:uiPriority w:val="0"/>
    <w:rPr>
      <w:rFonts w:ascii="微软雅黑" w:hAnsi="微软雅黑" w:eastAsia="微软雅黑" w:cs="微软雅黑"/>
      <w:color w:val="000000"/>
      <w:sz w:val="26"/>
      <w:szCs w:val="26"/>
      <w:u w:val="none"/>
    </w:rPr>
  </w:style>
  <w:style w:type="character" w:customStyle="1" w:styleId="12">
    <w:name w:val="16"/>
    <w:basedOn w:val="5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13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5"/>
    <w:basedOn w:val="5"/>
    <w:qFormat/>
    <w:uiPriority w:val="0"/>
    <w:rPr>
      <w:rFonts w:hint="eastAsia" w:ascii="微软雅黑" w:hAnsi="微软雅黑" w:eastAsia="微软雅黑" w:cs="微软雅黑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Lines>1</Lines>
  <Paragraphs>1</Paragraphs>
  <TotalTime>3</TotalTime>
  <ScaleCrop>false</ScaleCrop>
  <LinksUpToDate>false</LinksUpToDate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2021-09-08T05:34:00Z</dcterms:created>
  <dc:creator>dell</dc:creator>
  <cp:lastModifiedBy>青石</cp:lastModifiedBy>
  <cp:lastPrinted>2022-10-19T08:56:00Z</cp:lastPrinted>
  <dcterms:modified xsi:type="dcterms:W3CDTF">2022-11-01T07:19:06Z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2021-09-08T00:00:00Z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FCCB72FC18FD4E28854036AA0D5C6E3B</vt:lpwstr>
  </property>
</Properties>
</file>