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baseline"/>
        <w:rPr>
          <w:rFonts w:hint="eastAsia" w:ascii="宋体" w:hAnsi="宋体" w:cs="宋体"/>
          <w:b/>
          <w:color w:val="auto"/>
          <w:sz w:val="30"/>
          <w:szCs w:val="30"/>
        </w:rPr>
      </w:pPr>
      <w:bookmarkStart w:id="0" w:name="_Toc5104"/>
      <w:bookmarkStart w:id="1" w:name="_Toc477418345"/>
      <w:bookmarkStart w:id="2" w:name="_Toc466727476"/>
      <w:bookmarkStart w:id="3" w:name="_Toc466709895"/>
      <w:bookmarkStart w:id="4" w:name="_Toc15664"/>
      <w:r>
        <w:rPr>
          <w:rFonts w:hint="eastAsia" w:ascii="宋体" w:hAnsi="宋体" w:cs="宋体"/>
          <w:b/>
          <w:color w:val="auto"/>
          <w:sz w:val="30"/>
          <w:szCs w:val="30"/>
        </w:rPr>
        <w:t>法定代表人身份证明或授权委托书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firstLine="180" w:firstLineChars="75"/>
        <w:jc w:val="center"/>
        <w:textAlignment w:val="baseline"/>
        <w:rPr>
          <w:rFonts w:hint="eastAsia" w:ascii="宋体" w:hAnsi="宋体" w:cs="宋体"/>
          <w:b/>
          <w:color w:val="auto"/>
          <w:kern w:val="0"/>
          <w:sz w:val="24"/>
          <w:u w:val="none" w:color="000000"/>
        </w:rPr>
      </w:pPr>
      <w:r>
        <w:rPr>
          <w:rFonts w:hint="eastAsia" w:ascii="宋体" w:hAnsi="宋体" w:cs="宋体"/>
          <w:color w:val="auto"/>
          <w:kern w:val="0"/>
          <w:sz w:val="24"/>
          <w:u w:val="none" w:color="000000"/>
        </w:rPr>
        <w:t>法定代表人身份证明</w:t>
      </w:r>
      <w:bookmarkStart w:id="5" w:name="_GoBack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单位性质：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＿日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pacing w:val="240"/>
          <w:sz w:val="24"/>
        </w:rPr>
        <w:t>姓</w:t>
      </w:r>
      <w:r>
        <w:rPr>
          <w:rFonts w:hint="eastAsia" w:ascii="宋体" w:hAnsi="宋体" w:cs="宋体"/>
          <w:color w:val="auto"/>
          <w:sz w:val="24"/>
        </w:rPr>
        <w:t>名：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>年龄：＿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     </w:t>
      </w:r>
      <w:r>
        <w:rPr>
          <w:rFonts w:hint="eastAsia" w:ascii="宋体" w:hAnsi="宋体" w:cs="宋体"/>
          <w:color w:val="auto"/>
          <w:sz w:val="24"/>
        </w:rPr>
        <w:t>（供应商名称）的法定代表人。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附：法定代表人身份证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480" w:firstLineChars="1450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</w:rPr>
        <w:t>（盖单位章）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rPr>
          <w:rFonts w:hint="eastAsia" w:ascii="宋体" w:hAnsi="宋体" w:cs="宋体"/>
          <w:color w:val="auto"/>
          <w:szCs w:val="20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年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firstLine="180" w:firstLineChars="75"/>
        <w:jc w:val="center"/>
        <w:textAlignment w:val="baseline"/>
        <w:rPr>
          <w:rFonts w:hint="eastAsia" w:ascii="宋体" w:hAnsi="宋体" w:cs="宋体"/>
          <w:color w:val="auto"/>
          <w:kern w:val="0"/>
          <w:sz w:val="24"/>
          <w:u w:val="none" w:color="000000"/>
        </w:rPr>
      </w:pPr>
      <w:r>
        <w:rPr>
          <w:rFonts w:hint="eastAsia" w:ascii="宋体" w:hAnsi="宋体" w:cs="宋体"/>
          <w:color w:val="auto"/>
          <w:kern w:val="0"/>
          <w:sz w:val="24"/>
          <w:u w:val="none" w:color="000000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本人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</w:rPr>
        <w:t>（供应商）的法定代表人，现委托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（姓名）为我方代理人。代理人根据授权，以我方名义签署、澄清、说明、补正、递交、撤回、修改 “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</w:rPr>
        <w:t xml:space="preserve"> ”（项目名称、编号）谈判文件，全权处理与该项目谈判、评审答疑、签订合同以及与合同执行有关的一切事务，其法律后果由我方承担。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委托期限：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代理人无转委托权。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附：法定代表人身份证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委托代理人身份证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" w:leftChars="30" w:firstLine="420" w:firstLineChars="200"/>
        <w:rPr>
          <w:rFonts w:hint="eastAsia" w:ascii="宋体" w:hAnsi="宋体" w:cs="宋体"/>
          <w:color w:val="auto"/>
          <w:kern w:val="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供应商（盖单位章）：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1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法定代表人（身份证号码）：             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1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委托代理人（身份证号码）：             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20" w:firstLineChars="1175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0"/>
        </w:rPr>
        <w:t xml:space="preserve">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next w:val="4"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2024-09-23T02:14:28Z</dcterms:created>
  <dc:creator>Administrator</dc:creator>
  <cp:lastModifiedBy>Administrator</cp:lastModifiedBy>
  <dcterms:modified xsi:type="dcterms:W3CDTF">2024-09-23T02:16:28Z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A0049D1E1A204351AE2A6B387D27E77F</vt:lpwstr>
  </property>
</Properties>
</file>