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6" w:beforeLines="50" w:after="156" w:afterLines="50" w:line="360" w:lineRule="exact"/>
        <w:jc w:val="center"/>
        <w:textAlignment w:val="baseline"/>
        <w:rPr>
          <w:rFonts w:hint="eastAsia" w:ascii="宋体" w:hAnsi="宋体" w:cs="宋体"/>
          <w:b/>
          <w:color w:val="auto"/>
          <w:sz w:val="30"/>
          <w:szCs w:val="30"/>
        </w:rPr>
      </w:pPr>
      <w:r>
        <w:rPr>
          <w:rFonts w:hint="eastAsia" w:ascii="宋体" w:hAnsi="宋体" w:cs="宋体"/>
          <w:b/>
          <w:color w:val="auto"/>
          <w:sz w:val="30"/>
          <w:szCs w:val="30"/>
        </w:rPr>
        <w:t>诚信响应承诺书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rPr>
      </w:pPr>
      <w:r>
        <w:rPr>
          <w:rFonts w:hint="eastAsia" w:ascii="宋体" w:hAnsi="宋体" w:cs="宋体"/>
          <w:color w:val="auto"/>
          <w:szCs w:val="21"/>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一、将遵循公开、公正和诚实信用的原则自愿参加</w:t>
      </w:r>
      <w:r>
        <w:rPr>
          <w:rFonts w:hint="eastAsia" w:ascii="宋体" w:hAnsi="宋体" w:cs="宋体"/>
          <w:color w:val="auto"/>
          <w:szCs w:val="21"/>
          <w:u w:val="single"/>
        </w:rPr>
        <w:t xml:space="preserve">                   </w:t>
      </w:r>
      <w:r>
        <w:rPr>
          <w:rFonts w:hint="eastAsia" w:ascii="宋体" w:hAnsi="宋体" w:cs="宋体"/>
          <w:color w:val="auto"/>
          <w:szCs w:val="21"/>
        </w:rPr>
        <w:t>项目的投标，所提供的一切材料都是真实、有效、合法的；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三、不出借、转让资质证书，不让他人挂靠投标，不以他人名义投标或者以其他方式弄虚作假，骗取中标；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四、不与其他供应商相互串通响应报价，不排挤其他供应商的公平竞争、损害采购人的合法权益；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五、不与采购人、招标代理机构或其他供应商串通投标，损害国家利益、社会公共利益或者他人的合法权益；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六、我公司没有下列情形： 1、被人民法院列入失信被执行人的；2、供应商或其法定代表人或拟派项目负责人前三年有行贿犯罪行为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七、严格遵守开标现场纪律，服从监管人员管理；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八、保证中标后不转包，若有分包征得采购人同意；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九、保证中标之后，按照响应文件要求提供相关后续服务；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十、保证企业及所属相关人员在本次投标中无行贿等犯罪行为；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以上内容我已仔细阅读，本公司若有违反承诺内容的行为，自愿接受取消投标或者中标资格、记入不良行为记录、投标保证金不予退还等有关处理，愿意承担法律责任，给采购人造成损失的，依法承担赔偿责任。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开户银行：                          基本账户：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供应商（盖单位章）：           法定代表人（签字）：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cs="宋体"/>
          <w:color w:val="auto"/>
          <w:sz w:val="32"/>
          <w:szCs w:val="32"/>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pPr>
        <w:keepNext w:val="0"/>
        <w:keepLines w:val="0"/>
        <w:pageBreakBefore w:val="0"/>
        <w:kinsoku/>
        <w:wordWrap/>
        <w:overflowPunct/>
        <w:topLinePunct w:val="0"/>
        <w:autoSpaceDE/>
        <w:autoSpaceDN/>
        <w:bidi w:val="0"/>
        <w:adjustRightInd/>
        <w:snapToGrid/>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A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eastAsia="宋体"/>
      <w:sz w:val="21"/>
      <w:szCs w:val="20"/>
    </w:rPr>
  </w:style>
  <w:style w:type="paragraph" w:styleId="3">
    <w:name w:val="Body Text Indent"/>
    <w:basedOn w:val="1"/>
    <w:next w:val="4"/>
    <w:uiPriority w:val="0"/>
    <w:pPr>
      <w:ind w:firstLine="660"/>
    </w:pPr>
    <w:rPr>
      <w:rFonts w:ascii="宋体" w:hAnsi="宋体"/>
      <w:color w:val="000000"/>
      <w:sz w:val="24"/>
      <w:szCs w:val="20"/>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2024-09-23T02:17:46Z</dcterms:created>
  <dc:creator>Administrator</dc:creator>
  <cp:lastModifiedBy>Administrator</cp:lastModifiedBy>
  <dcterms:modified xsi:type="dcterms:W3CDTF">2024-09-23T02:18:09Z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F3B199EF6A4745A099D5B2899035522E</vt:lpwstr>
  </property>
</Properties>
</file>