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2"/>
          <w:sz w:val="36"/>
          <w:szCs w:val="36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-876300</wp:posOffset>
            </wp:positionV>
            <wp:extent cx="2016125" cy="544195"/>
            <wp:effectExtent l="0" t="0" r="3175" b="8255"/>
            <wp:wrapNone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阳光财产保险股份有限公司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滁州中心支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公司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招聘简章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20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我们在阳光等你！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如果你心怀热忱，敢于追逐梦想，如果你心中有爱，勇于挑战自我，阳光产险诚邀你加入，与优秀比肩，成为更好的自己！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74295</wp:posOffset>
            </wp:positionV>
            <wp:extent cx="266700" cy="2667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28"/>
          <w:szCs w:val="24"/>
        </w:rPr>
        <w:t>公司</w:t>
      </w:r>
      <w:r>
        <w:rPr>
          <w:rFonts w:ascii="楷体" w:hAnsi="楷体" w:eastAsia="楷体"/>
          <w:b/>
          <w:sz w:val="28"/>
          <w:szCs w:val="24"/>
        </w:rPr>
        <w:t>简</w:t>
      </w:r>
      <w:r>
        <w:rPr>
          <w:rFonts w:hint="eastAsia" w:ascii="楷体" w:hAnsi="楷体" w:eastAsia="楷体"/>
          <w:b/>
          <w:sz w:val="28"/>
          <w:szCs w:val="24"/>
        </w:rPr>
        <w:t>介</w:t>
      </w:r>
      <w:bookmarkStart w:id="0" w:name="_Hlk497815116"/>
      <w:r>
        <w:rPr>
          <w:rFonts w:hint="eastAsia" w:ascii="楷体" w:hAnsi="楷体" w:eastAsia="楷体"/>
          <w:b/>
          <w:sz w:val="24"/>
          <w:szCs w:val="24"/>
        </w:rPr>
        <w:t xml:space="preserve">  </w:t>
      </w:r>
      <w:r>
        <w:rPr>
          <w:rFonts w:ascii="楷体" w:hAnsi="楷体" w:eastAsia="楷体"/>
          <w:b/>
          <w:sz w:val="24"/>
          <w:szCs w:val="24"/>
        </w:rPr>
        <w:t xml:space="preserve">  </w:t>
      </w:r>
      <w:bookmarkEnd w:id="0"/>
      <w:r>
        <w:rPr>
          <w:rFonts w:ascii="楷体" w:hAnsi="楷体" w:eastAsia="楷体"/>
          <w:b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阳光保险集团股份有限公司（以下简称“阳光保险”或“集团”）是中国一家完全按市场化机制成立和发展起来的民营保险服务集团。2005年7月阳光财险成立，2007年6月集团成立。历经多年发展，目前已拥有财产保险、人寿保险、信用保证保险、资产管理、医疗健康等多家专业子公司。2022年12月9日，阳光保险在香港联交所挂牌上市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自成立以来，阳光保险坚守主业发展定力，坚持以实业的心态做金融，以价值发展为主线，扎扎实实地积累打造企业核心竞争力，实实在在地履行社会责任，并以高质量的发展、专业的管理、优良的服务建立了自己的口碑与品牌，成立5年便跻身中国500强企业、中国服务业100强企业，已连续12年入选中国企业500强，连续11年被评为中国500最具价值品牌，成为中国金融业的新锐力量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阳</w:t>
      </w:r>
      <w:r>
        <w:rPr>
          <w:rFonts w:ascii="楷体" w:hAnsi="楷体" w:eastAsia="楷体"/>
          <w:sz w:val="24"/>
          <w:szCs w:val="24"/>
        </w:rPr>
        <w:t>光财产保险股份有限公司</w:t>
      </w:r>
      <w:r>
        <w:rPr>
          <w:rFonts w:hint="eastAsia" w:ascii="楷体" w:hAnsi="楷体" w:eastAsia="楷体"/>
          <w:sz w:val="24"/>
          <w:szCs w:val="24"/>
          <w:lang w:eastAsia="zh-CN"/>
        </w:rPr>
        <w:t>滁州中心支</w:t>
      </w:r>
      <w:r>
        <w:rPr>
          <w:rFonts w:ascii="楷体" w:hAnsi="楷体" w:eastAsia="楷体"/>
          <w:sz w:val="24"/>
          <w:szCs w:val="24"/>
        </w:rPr>
        <w:t>公司成立于</w:t>
      </w:r>
      <w:bookmarkStart w:id="1" w:name="_Hlk498431147"/>
      <w:r>
        <w:rPr>
          <w:rFonts w:ascii="楷体" w:hAnsi="楷体" w:eastAsia="楷体"/>
          <w:sz w:val="24"/>
          <w:szCs w:val="24"/>
        </w:rPr>
        <w:t>2008年</w:t>
      </w:r>
      <w:bookmarkEnd w:id="1"/>
      <w:r>
        <w:rPr>
          <w:rFonts w:ascii="楷体" w:hAnsi="楷体" w:eastAsia="楷体"/>
          <w:sz w:val="24"/>
          <w:szCs w:val="24"/>
        </w:rPr>
        <w:t>，成立</w:t>
      </w:r>
      <w:r>
        <w:rPr>
          <w:rFonts w:hint="eastAsia" w:ascii="楷体" w:hAnsi="楷体" w:eastAsia="楷体"/>
          <w:sz w:val="24"/>
          <w:szCs w:val="24"/>
        </w:rPr>
        <w:t>十</w:t>
      </w:r>
      <w:r>
        <w:rPr>
          <w:rFonts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</w:rPr>
        <w:t>来</w:t>
      </w:r>
      <w:r>
        <w:rPr>
          <w:rFonts w:ascii="楷体" w:hAnsi="楷体" w:eastAsia="楷体"/>
          <w:sz w:val="24"/>
          <w:szCs w:val="24"/>
        </w:rPr>
        <w:t>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滁州中心支</w:t>
      </w:r>
      <w:r>
        <w:rPr>
          <w:rFonts w:ascii="楷体" w:hAnsi="楷体" w:eastAsia="楷体"/>
          <w:sz w:val="24"/>
          <w:szCs w:val="24"/>
        </w:rPr>
        <w:t>公司</w:t>
      </w:r>
      <w:r>
        <w:rPr>
          <w:rFonts w:hint="eastAsia" w:ascii="楷体" w:hAnsi="楷体" w:eastAsia="楷体"/>
          <w:sz w:val="24"/>
          <w:szCs w:val="24"/>
          <w:lang w:eastAsia="zh-CN"/>
        </w:rPr>
        <w:t>目前</w:t>
      </w:r>
      <w:r>
        <w:rPr>
          <w:rFonts w:ascii="楷体" w:hAnsi="楷体" w:eastAsia="楷体"/>
          <w:sz w:val="24"/>
          <w:szCs w:val="24"/>
        </w:rPr>
        <w:t>拥有</w:t>
      </w:r>
      <w:r>
        <w:rPr>
          <w:rFonts w:hint="eastAsia" w:ascii="楷体" w:hAnsi="楷体" w:eastAsia="楷体"/>
          <w:sz w:val="24"/>
          <w:szCs w:val="24"/>
          <w:lang w:eastAsia="zh-CN"/>
        </w:rPr>
        <w:t>正式</w:t>
      </w:r>
      <w:r>
        <w:rPr>
          <w:rFonts w:ascii="楷体" w:hAnsi="楷体" w:eastAsia="楷体"/>
          <w:sz w:val="24"/>
          <w:szCs w:val="24"/>
        </w:rPr>
        <w:t>员工</w:t>
      </w:r>
      <w:r>
        <w:rPr>
          <w:rFonts w:hint="eastAsia" w:ascii="楷体" w:hAnsi="楷体" w:eastAsia="楷体"/>
          <w:sz w:val="24"/>
          <w:szCs w:val="24"/>
          <w:lang w:eastAsia="zh-CN"/>
        </w:rPr>
        <w:t>近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50</w:t>
      </w:r>
      <w:r>
        <w:rPr>
          <w:rFonts w:ascii="楷体" w:hAnsi="楷体" w:eastAsia="楷体"/>
          <w:sz w:val="24"/>
          <w:szCs w:val="24"/>
        </w:rPr>
        <w:t>人；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四级机构（县级机构）</w:t>
      </w:r>
      <w:r>
        <w:rPr>
          <w:rFonts w:hint="eastAsia" w:ascii="楷体" w:hAnsi="楷体" w:eastAsia="楷体"/>
          <w:sz w:val="24"/>
          <w:szCs w:val="24"/>
          <w:lang w:eastAsia="zh-CN"/>
        </w:rPr>
        <w:t>已成立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3家(定远、明光、天长）</w:t>
      </w:r>
      <w:r>
        <w:rPr>
          <w:rFonts w:ascii="楷体" w:hAnsi="楷体" w:eastAsia="楷体"/>
          <w:sz w:val="24"/>
          <w:szCs w:val="24"/>
        </w:rPr>
        <w:t>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年度保费收入</w:t>
      </w:r>
      <w:r>
        <w:rPr>
          <w:rFonts w:hint="eastAsia" w:ascii="楷体" w:hAnsi="楷体" w:eastAsia="楷体"/>
          <w:sz w:val="24"/>
          <w:szCs w:val="24"/>
          <w:lang w:eastAsia="zh-CN"/>
        </w:rPr>
        <w:t>近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5000万</w:t>
      </w:r>
      <w:r>
        <w:rPr>
          <w:rFonts w:ascii="楷体" w:hAnsi="楷体" w:eastAsia="楷体"/>
          <w:sz w:val="24"/>
          <w:szCs w:val="24"/>
        </w:rPr>
        <w:t>元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22860</wp:posOffset>
            </wp:positionV>
            <wp:extent cx="257175" cy="257175"/>
            <wp:effectExtent l="0" t="0" r="9525" b="9525"/>
            <wp:wrapNone/>
            <wp:docPr id="5" name="图片 3" descr="C:\Users\zhouhaoran-pah\Desktop\1733d903414060bd11b007b4d48de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zhouhaoran-pah\Desktop\1733d903414060bd11b007b4d48de80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薪资</w:t>
      </w:r>
      <w:r>
        <w:rPr>
          <w:rFonts w:hint="eastAsia" w:ascii="楷体" w:hAnsi="楷体" w:eastAsia="楷体"/>
          <w:b/>
          <w:sz w:val="28"/>
          <w:szCs w:val="28"/>
        </w:rPr>
        <w:t>福利</w:t>
      </w:r>
    </w:p>
    <w:p>
      <w:pPr>
        <w:spacing w:line="360" w:lineRule="auto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行业有竞争力的薪酬标准；</w:t>
      </w:r>
    </w:p>
    <w:p>
      <w:pPr>
        <w:spacing w:line="360" w:lineRule="auto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五险一金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+生日福利+特定节日福利</w:t>
      </w:r>
    </w:p>
    <w:p>
      <w:pPr>
        <w:spacing w:line="360" w:lineRule="auto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父母赡养津贴，每月按时</w:t>
      </w:r>
      <w:bookmarkStart w:id="2" w:name="_GoBack"/>
      <w:bookmarkEnd w:id="2"/>
      <w:r>
        <w:rPr>
          <w:rFonts w:hint="eastAsia" w:ascii="楷体" w:hAnsi="楷体" w:eastAsia="楷体"/>
          <w:sz w:val="24"/>
          <w:szCs w:val="24"/>
          <w:lang w:eastAsia="zh-CN"/>
        </w:rPr>
        <w:t>打入父母银行账户；</w:t>
      </w:r>
    </w:p>
    <w:p>
      <w:pPr>
        <w:spacing w:line="360" w:lineRule="auto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法定假期+特殊假期（考试假、父母祝寿假、贡献假、带薪病假等）；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22860</wp:posOffset>
            </wp:positionV>
            <wp:extent cx="257175" cy="257175"/>
            <wp:effectExtent l="0" t="0" r="9525" b="9525"/>
            <wp:wrapNone/>
            <wp:docPr id="6" name="图片 19" descr="C:\Users\zhouhaoran-pah\Desktop\1733d903414060bd11b007b4d48de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C:\Users\zhouhaoran-pah\Desktop\1733d903414060bd11b007b4d48de80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晋升机制</w:t>
      </w:r>
    </w:p>
    <w:p>
      <w:pPr>
        <w:spacing w:line="360" w:lineRule="auto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阳光始终秉承提拔使用年轻人的原则，在总公司专门建立“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90处”，</w:t>
      </w:r>
      <w:r>
        <w:rPr>
          <w:rFonts w:hint="eastAsia" w:ascii="楷体" w:hAnsi="楷体" w:eastAsia="楷体"/>
          <w:sz w:val="24"/>
          <w:szCs w:val="24"/>
          <w:lang w:eastAsia="zh-CN"/>
        </w:rPr>
        <w:t>每年通过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600人才选拔机制，培养输入各类专业人才，</w:t>
      </w:r>
      <w:r>
        <w:rPr>
          <w:rFonts w:hint="eastAsia" w:ascii="楷体" w:hAnsi="楷体" w:eastAsia="楷体"/>
          <w:sz w:val="24"/>
          <w:szCs w:val="24"/>
          <w:lang w:eastAsia="zh-CN"/>
        </w:rPr>
        <w:t>建立多通道晋升机制。</w:t>
      </w:r>
    </w:p>
    <w:p>
      <w:pPr>
        <w:rPr>
          <w:rFonts w:ascii="楷体" w:hAnsi="楷体" w:eastAsia="楷体"/>
          <w:b/>
          <w:sz w:val="28"/>
          <w:szCs w:val="24"/>
        </w:rPr>
      </w:pPr>
      <w:r>
        <w:rPr>
          <w:rFonts w:ascii="楷体" w:hAnsi="楷体" w:eastAsia="楷体"/>
          <w:b/>
          <w:kern w:val="2"/>
          <w:sz w:val="28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66675</wp:posOffset>
            </wp:positionV>
            <wp:extent cx="257175" cy="257175"/>
            <wp:effectExtent l="0" t="0" r="9525" b="9525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28"/>
          <w:szCs w:val="24"/>
        </w:rPr>
        <w:t>招贤纳士</w:t>
      </w:r>
    </w:p>
    <w:tbl>
      <w:tblPr>
        <w:tblStyle w:val="6"/>
        <w:tblpPr w:leftFromText="180" w:rightFromText="180" w:vertAnchor="text" w:horzAnchor="page" w:tblpX="1237" w:tblpY="114"/>
        <w:tblOverlap w:val="never"/>
        <w:tblW w:w="88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215"/>
        <w:gridCol w:w="1305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val="en-US" w:eastAsia="zh-CN"/>
              </w:rPr>
              <w:t>招聘岗位</w:t>
            </w:r>
          </w:p>
        </w:tc>
        <w:tc>
          <w:tcPr>
            <w:tcW w:w="4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  <w:t>招聘要求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  <w:t>薪资待遇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</w:rPr>
              <w:t>联系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  <w:t>人及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7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查勘定损岗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1.学历要求：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本科及以上学历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退伍军人优先，学历可放宽至大专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专业要求：理、工、医或法律、保险、刑侦类等相关专业；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textAlignment w:val="auto"/>
              <w:outlineLvl w:val="9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勤思好学、表达流畅；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需要有驾驶证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无其他产险主体、保险代理、保险公估、汽车销售、租赁、维修、配件等相关工作经验（毕业前在上述企业的实习除外）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综合薪资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4-7K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王经理13955017722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22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保险客户服务经理</w:t>
            </w:r>
          </w:p>
        </w:tc>
        <w:tc>
          <w:tcPr>
            <w:tcW w:w="4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.学历要求：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中专及以上学历，普通话标准，表达清晰，有亲和力；电脑操作熟练；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有较好的学习能力和抗压能力，挑战高薪，熟练使用office软件；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勤奋踏实，努力上进，热爱销售工作；有相关工作经验者优先。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底薪+提奖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周经理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18255037058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王经理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联系我们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kern w:val="2"/>
          <w:sz w:val="28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18415</wp:posOffset>
            </wp:positionV>
            <wp:extent cx="257175" cy="257175"/>
            <wp:effectExtent l="0" t="0" r="9525" b="9525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/>
          <w:b/>
          <w:sz w:val="24"/>
          <w:szCs w:val="24"/>
        </w:rPr>
        <w:t>1</w:t>
      </w:r>
      <w:r>
        <w:rPr>
          <w:rFonts w:hint="eastAsia" w:ascii="楷体" w:hAnsi="楷体" w:eastAsia="楷体"/>
          <w:b/>
          <w:sz w:val="24"/>
          <w:szCs w:val="24"/>
        </w:rPr>
        <w:t>.</w:t>
      </w:r>
      <w:r>
        <w:rPr>
          <w:rFonts w:ascii="楷体" w:hAnsi="楷体" w:eastAsia="楷体"/>
          <w:b/>
          <w:sz w:val="24"/>
          <w:szCs w:val="24"/>
        </w:rPr>
        <w:t xml:space="preserve"> 联系</w:t>
      </w:r>
      <w:r>
        <w:rPr>
          <w:rFonts w:hint="eastAsia" w:ascii="楷体" w:hAnsi="楷体" w:eastAsia="楷体"/>
          <w:b/>
          <w:sz w:val="24"/>
          <w:szCs w:val="24"/>
        </w:rPr>
        <w:t>电话</w:t>
      </w:r>
    </w:p>
    <w:tbl>
      <w:tblPr>
        <w:tblStyle w:val="6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049"/>
        <w:gridCol w:w="2683"/>
        <w:gridCol w:w="2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  <w:t>联系人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  <w:t>邮箱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8"/>
                <w:lang w:eastAsia="zh-CN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王瑾老师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0550-3010060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13955017722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wangjin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-pah@sinosig.com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安徽省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滁州市南谯中路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2268号二楼</w:t>
            </w:r>
          </w:p>
        </w:tc>
      </w:tr>
    </w:tbl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sz w:val="24"/>
          <w:szCs w:val="24"/>
        </w:rPr>
        <w:t>2</w:t>
      </w:r>
      <w:r>
        <w:rPr>
          <w:rFonts w:hint="eastAsia" w:ascii="楷体" w:hAnsi="楷体" w:eastAsia="楷体"/>
          <w:b/>
          <w:sz w:val="24"/>
          <w:szCs w:val="24"/>
        </w:rPr>
        <w:t>.简历投递邮箱：</w:t>
      </w:r>
    </w:p>
    <w:p>
      <w:pPr>
        <w:spacing w:line="360" w:lineRule="auto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请将简历投递至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wangjin</w:t>
      </w:r>
      <w:r>
        <w:rPr>
          <w:rFonts w:hint="eastAsia" w:ascii="楷体" w:hAnsi="楷体" w:eastAsia="楷体"/>
          <w:sz w:val="24"/>
          <w:szCs w:val="24"/>
        </w:rPr>
        <w:t>-pah@sinosig.com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sz w:val="24"/>
          <w:szCs w:val="24"/>
        </w:rPr>
        <w:t>3.</w:t>
      </w:r>
      <w:r>
        <w:rPr>
          <w:rFonts w:hint="eastAsia" w:ascii="楷体" w:hAnsi="楷体" w:eastAsia="楷体"/>
          <w:b/>
          <w:sz w:val="24"/>
          <w:szCs w:val="24"/>
        </w:rPr>
        <w:t>通讯地址：</w:t>
      </w:r>
    </w:p>
    <w:p>
      <w:pPr>
        <w:spacing w:line="360" w:lineRule="auto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安徽省</w:t>
      </w:r>
      <w:r>
        <w:rPr>
          <w:rFonts w:hint="eastAsia" w:ascii="楷体" w:hAnsi="楷体" w:eastAsia="楷体"/>
          <w:sz w:val="24"/>
          <w:szCs w:val="24"/>
          <w:lang w:eastAsia="zh-CN"/>
        </w:rPr>
        <w:t>滁州市南谯中路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2268号二楼</w:t>
      </w:r>
      <w:r>
        <w:rPr>
          <w:rFonts w:ascii="楷体" w:hAnsi="楷体" w:eastAsia="楷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4、官微：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2349500" cy="2349500"/>
            <wp:effectExtent l="0" t="0" r="12700" b="1270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hint="eastAsia" w:eastAsia="等线"/>
          <w:lang w:eastAsia="zh-CN"/>
        </w:rPr>
      </w:pPr>
    </w:p>
    <w:p>
      <w:pPr>
        <w:spacing w:line="360" w:lineRule="auto"/>
        <w:jc w:val="left"/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B5E9A"/>
    <w:multiLevelType w:val="multilevel"/>
    <w:tmpl w:val="4B3B5E9A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291C"/>
    <w:rsid w:val="086C53DB"/>
    <w:rsid w:val="09FB5B52"/>
    <w:rsid w:val="0C3C5690"/>
    <w:rsid w:val="12F84756"/>
    <w:rsid w:val="14302759"/>
    <w:rsid w:val="14DC34E4"/>
    <w:rsid w:val="1B1156D1"/>
    <w:rsid w:val="1C1B0E90"/>
    <w:rsid w:val="1DD469C9"/>
    <w:rsid w:val="1F795037"/>
    <w:rsid w:val="21792A14"/>
    <w:rsid w:val="25896E12"/>
    <w:rsid w:val="2A100B29"/>
    <w:rsid w:val="2BD02000"/>
    <w:rsid w:val="2F7C7AF8"/>
    <w:rsid w:val="300B5EEB"/>
    <w:rsid w:val="316E5577"/>
    <w:rsid w:val="38A612F0"/>
    <w:rsid w:val="3F2F2F31"/>
    <w:rsid w:val="44430044"/>
    <w:rsid w:val="462B6C4D"/>
    <w:rsid w:val="48DC3F8A"/>
    <w:rsid w:val="494F41EE"/>
    <w:rsid w:val="4D8A59D8"/>
    <w:rsid w:val="55334035"/>
    <w:rsid w:val="55C526F5"/>
    <w:rsid w:val="563913D0"/>
    <w:rsid w:val="56D02B01"/>
    <w:rsid w:val="594D5381"/>
    <w:rsid w:val="596D72CC"/>
    <w:rsid w:val="5B1A78D3"/>
    <w:rsid w:val="5C247BD4"/>
    <w:rsid w:val="5D9D59D7"/>
    <w:rsid w:val="5FF81915"/>
    <w:rsid w:val="67DD5B7C"/>
    <w:rsid w:val="67F20BE5"/>
    <w:rsid w:val="693764BC"/>
    <w:rsid w:val="75F2660E"/>
    <w:rsid w:val="780D1625"/>
    <w:rsid w:val="7DC17407"/>
    <w:rsid w:val="7FAE0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1266</Characters>
  <Lines>10</Lines>
  <Paragraphs>2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2017-11-07T03:12:00Z</dcterms:created>
  <dc:creator>周浩然</dc:creator>
  <cp:lastModifiedBy>王瑾</cp:lastModifiedBy>
  <cp:lastPrinted>2017-11-14T11:13:00Z</cp:lastPrinted>
  <dcterms:modified xsi:type="dcterms:W3CDTF">2023-10-07T09:55:45Z</dcterms:modified>
  <dc:title>阳光财产保险股份有限公司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BD0DE4BC8CA74F23887071292612A885</vt:lpwstr>
  </property>
</Properties>
</file>