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6"/>
          <w:szCs w:val="32"/>
          <w:lang w:eastAsia="zh-Hans"/>
        </w:rPr>
      </w:pPr>
      <w:r>
        <w:rPr>
          <w:rFonts w:hint="eastAsia" w:ascii="微软雅黑" w:hAnsi="微软雅黑" w:eastAsia="微软雅黑"/>
          <w:b/>
          <w:bCs/>
          <w:sz w:val="36"/>
          <w:szCs w:val="32"/>
        </w:rPr>
        <w:t>中创新航招聘简章</w:t>
      </w:r>
    </w:p>
    <w:p>
      <w:pPr>
        <w:jc w:val="center"/>
        <w:rPr>
          <w:rFonts w:ascii="微软雅黑" w:hAnsi="微软雅黑" w:eastAsia="微软雅黑"/>
          <w:b/>
          <w:bCs/>
          <w:sz w:val="36"/>
          <w:szCs w:val="32"/>
          <w:lang w:eastAsia="zh-Hans"/>
        </w:rPr>
      </w:pPr>
    </w:p>
    <w:p>
      <w:pPr>
        <w:adjustRightInd w:val="0"/>
        <w:snapToGrid w:val="0"/>
        <w:spacing w:line="288" w:lineRule="auto"/>
        <w:jc w:val="left"/>
        <w:rPr>
          <w:rFonts w:ascii="微软雅黑" w:hAnsi="微软雅黑" w:eastAsia="微软雅黑"/>
          <w:b/>
          <w:lang w:eastAsia="zh-Hans"/>
        </w:rPr>
      </w:pPr>
      <w:r>
        <w:rPr>
          <w:rFonts w:hint="eastAsia" w:ascii="微软雅黑" w:hAnsi="微软雅黑" w:eastAsia="微软雅黑"/>
          <w:b/>
        </w:rPr>
        <w:t>一、</w:t>
      </w:r>
      <w:r>
        <w:rPr>
          <w:rFonts w:hint="eastAsia" w:ascii="微软雅黑" w:hAnsi="微软雅黑" w:eastAsia="微软雅黑"/>
          <w:b/>
          <w:lang w:eastAsia="zh-Hans"/>
        </w:rPr>
        <w:t>企业介绍</w:t>
      </w:r>
    </w:p>
    <w:p>
      <w:pPr>
        <w:adjustRightInd w:val="0"/>
        <w:snapToGrid w:val="0"/>
        <w:spacing w:line="288" w:lineRule="auto"/>
        <w:ind w:left="420" w:leftChars="200" w:firstLine="420" w:firstLineChars="200"/>
        <w:rPr>
          <w:rFonts w:ascii="微软雅黑" w:hAnsi="微软雅黑" w:eastAsia="微软雅黑"/>
          <w:lang w:eastAsia="zh-Hans"/>
        </w:rPr>
      </w:pPr>
      <w:r>
        <w:rPr>
          <w:rFonts w:hint="eastAsia" w:ascii="微软雅黑" w:hAnsi="微软雅黑" w:eastAsia="微软雅黑"/>
          <w:lang w:eastAsia="zh-Hans"/>
        </w:rPr>
        <w:t>中创新航是专业从事锂离子动力电池、电池管理系统、储能电池及相关集成产品和锂电池材料的研制、生产、销售和市场应用开发的高科技企业，</w:t>
      </w:r>
      <w:r>
        <w:rPr>
          <w:rFonts w:hint="eastAsia" w:ascii="微软雅黑" w:hAnsi="微软雅黑" w:eastAsia="微软雅黑"/>
          <w:color w:val="0000FF"/>
        </w:rPr>
        <w:t>中国第三大动力电池生产商</w:t>
      </w:r>
      <w:r>
        <w:rPr>
          <w:rFonts w:hint="eastAsia" w:ascii="微软雅黑" w:hAnsi="微软雅黑" w:eastAsia="微软雅黑"/>
        </w:rPr>
        <w:t>。成立于2015年12月8日，2021年11月18日中航锂电科技股份有限公司名称变更为中创新航科技股份有限公司。</w:t>
      </w:r>
      <w:r>
        <w:rPr>
          <w:rFonts w:hint="eastAsia" w:ascii="微软雅黑" w:hAnsi="微软雅黑" w:eastAsia="微软雅黑"/>
          <w:lang w:eastAsia="zh-Hans"/>
        </w:rPr>
        <w:t>致力于为全球客户提供完整的产品解决方案和完善的全生命周期服务。</w:t>
      </w:r>
    </w:p>
    <w:p>
      <w:pPr>
        <w:adjustRightInd w:val="0"/>
        <w:snapToGrid w:val="0"/>
        <w:spacing w:line="288" w:lineRule="auto"/>
        <w:ind w:left="420" w:leftChars="200" w:firstLine="420" w:firstLineChars="200"/>
        <w:rPr>
          <w:rFonts w:ascii="微软雅黑" w:hAnsi="微软雅黑" w:eastAsia="微软雅黑"/>
          <w:lang w:eastAsia="zh-Hans"/>
        </w:rPr>
      </w:pPr>
      <w:r>
        <w:rPr>
          <w:rFonts w:hint="eastAsia" w:ascii="微软雅黑" w:hAnsi="微软雅黑" w:eastAsia="微软雅黑"/>
          <w:lang w:eastAsia="zh-Hans"/>
        </w:rPr>
        <w:t>公司现已设立常州、洛阳、厦门、成都、武汉、合肥、广州、江门八大产业基地；同时，作为国家认定企业技术中心，公司设立专业的独立研发机构——中创新航研究院，致力于动力电池关键技术的研发与应用，打造具有全球影响力的新能源科技创新平台。</w:t>
      </w:r>
    </w:p>
    <w:p>
      <w:pPr>
        <w:adjustRightInd w:val="0"/>
        <w:snapToGrid w:val="0"/>
        <w:spacing w:line="288" w:lineRule="auto"/>
        <w:ind w:left="420" w:leftChars="200" w:firstLine="420" w:firstLineChars="200"/>
        <w:rPr>
          <w:rFonts w:ascii="微软雅黑" w:hAnsi="微软雅黑" w:eastAsia="微软雅黑"/>
          <w:lang w:eastAsia="zh-Hans"/>
        </w:rPr>
      </w:pPr>
      <w:r>
        <w:rPr>
          <w:rFonts w:hint="eastAsia" w:ascii="微软雅黑" w:hAnsi="微软雅黑" w:eastAsia="微软雅黑"/>
        </w:rPr>
        <w:t>中创新航合肥基地项目一期、二期总投资100亿元，达产后年产能20GWh。项目高标准定位、严要求起步、精细化管理</w:t>
      </w:r>
    </w:p>
    <w:p>
      <w:pPr>
        <w:adjustRightInd w:val="0"/>
        <w:snapToGrid w:val="0"/>
        <w:spacing w:line="288" w:lineRule="auto"/>
        <w:rPr>
          <w:rFonts w:ascii="微软雅黑" w:hAnsi="微软雅黑" w:eastAsia="微软雅黑"/>
          <w:b/>
          <w:lang w:eastAsia="zh-Hans"/>
        </w:rPr>
      </w:pPr>
      <w:r>
        <w:rPr>
          <w:rFonts w:hint="eastAsia" w:ascii="微软雅黑" w:hAnsi="微软雅黑" w:eastAsia="微软雅黑"/>
          <w:b/>
          <w:lang w:eastAsia="zh-Hans"/>
        </w:rPr>
        <w:t>二</w:t>
      </w:r>
      <w:r>
        <w:rPr>
          <w:rFonts w:hint="eastAsia" w:ascii="微软雅黑" w:hAnsi="微软雅黑" w:eastAsia="微软雅黑"/>
          <w:b/>
        </w:rPr>
        <w:t>、</w:t>
      </w:r>
      <w:r>
        <w:rPr>
          <w:rFonts w:hint="eastAsia" w:ascii="微软雅黑" w:hAnsi="微软雅黑" w:eastAsia="微软雅黑"/>
          <w:b/>
          <w:lang w:eastAsia="zh-Hans"/>
        </w:rPr>
        <w:t>企业亮点</w:t>
      </w:r>
    </w:p>
    <w:p>
      <w:pPr>
        <w:adjustRightInd w:val="0"/>
        <w:snapToGrid w:val="0"/>
        <w:spacing w:line="288" w:lineRule="auto"/>
        <w:ind w:firstLine="420" w:firstLineChars="200"/>
        <w:rPr>
          <w:rFonts w:ascii="微软雅黑" w:hAnsi="微软雅黑" w:eastAsia="微软雅黑"/>
          <w:lang w:eastAsia="zh-Hans"/>
        </w:rPr>
      </w:pPr>
      <w:r>
        <w:rPr>
          <w:rFonts w:hint="eastAsia" w:ascii="微软雅黑" w:hAnsi="微软雅黑" w:eastAsia="微软雅黑"/>
          <w:lang w:eastAsia="zh-Hans"/>
        </w:rPr>
        <w:t>全球Top10动力电池企业增速第一</w:t>
      </w:r>
    </w:p>
    <w:p>
      <w:pPr>
        <w:adjustRightInd w:val="0"/>
        <w:snapToGrid w:val="0"/>
        <w:spacing w:line="288" w:lineRule="auto"/>
        <w:ind w:firstLine="420" w:firstLineChars="200"/>
        <w:rPr>
          <w:rFonts w:ascii="微软雅黑" w:hAnsi="微软雅黑" w:eastAsia="微软雅黑"/>
          <w:lang w:eastAsia="zh-Hans"/>
        </w:rPr>
      </w:pPr>
      <w:r>
        <w:rPr>
          <w:rFonts w:hint="eastAsia" w:ascii="微软雅黑" w:hAnsi="微软雅黑" w:eastAsia="微软雅黑"/>
          <w:lang w:eastAsia="zh-Hans"/>
        </w:rPr>
        <w:t>三元方形电池装机量全球前三</w:t>
      </w:r>
    </w:p>
    <w:p>
      <w:pPr>
        <w:adjustRightInd w:val="0"/>
        <w:snapToGrid w:val="0"/>
        <w:spacing w:line="288" w:lineRule="auto"/>
        <w:ind w:firstLine="420" w:firstLineChars="200"/>
        <w:rPr>
          <w:rFonts w:ascii="微软雅黑" w:hAnsi="微软雅黑" w:eastAsia="微软雅黑"/>
          <w:lang w:eastAsia="zh-Hans"/>
        </w:rPr>
      </w:pPr>
      <w:r>
        <w:rPr>
          <w:rFonts w:hint="eastAsia" w:ascii="微软雅黑" w:hAnsi="微软雅黑" w:eastAsia="微软雅黑"/>
          <w:lang w:eastAsia="zh-Hans"/>
        </w:rPr>
        <w:t>合作伙伴的首选配套</w:t>
      </w:r>
    </w:p>
    <w:p>
      <w:pPr>
        <w:adjustRightInd w:val="0"/>
        <w:snapToGrid w:val="0"/>
        <w:spacing w:line="288" w:lineRule="auto"/>
        <w:ind w:firstLine="420" w:firstLineChars="200"/>
        <w:rPr>
          <w:rFonts w:ascii="微软雅黑" w:hAnsi="微软雅黑" w:eastAsia="微软雅黑"/>
          <w:lang w:eastAsia="zh-Hans"/>
        </w:rPr>
      </w:pPr>
      <w:r>
        <w:rPr>
          <w:rFonts w:hint="eastAsia" w:ascii="微软雅黑" w:hAnsi="微软雅黑" w:eastAsia="微软雅黑"/>
          <w:lang w:eastAsia="zh-Hans"/>
        </w:rPr>
        <w:t>动力电池装机量国内前三</w:t>
      </w:r>
    </w:p>
    <w:p>
      <w:pPr>
        <w:adjustRightInd w:val="0"/>
        <w:snapToGrid w:val="0"/>
        <w:spacing w:line="288" w:lineRule="auto"/>
        <w:ind w:firstLine="420" w:firstLineChars="200"/>
        <w:rPr>
          <w:rFonts w:ascii="微软雅黑" w:hAnsi="微软雅黑" w:eastAsia="微软雅黑"/>
          <w:lang w:eastAsia="zh-Hans"/>
        </w:rPr>
      </w:pPr>
      <w:r>
        <w:rPr>
          <w:rFonts w:hint="eastAsia" w:ascii="微软雅黑" w:hAnsi="微软雅黑" w:eastAsia="微软雅黑"/>
          <w:lang w:eastAsia="zh-Hans"/>
        </w:rPr>
        <w:t>独角兽企业</w:t>
      </w:r>
    </w:p>
    <w:p>
      <w:pPr>
        <w:adjustRightInd w:val="0"/>
        <w:snapToGrid w:val="0"/>
        <w:spacing w:line="288" w:lineRule="auto"/>
        <w:rPr>
          <w:rFonts w:ascii="微软雅黑" w:hAnsi="微软雅黑" w:eastAsia="微软雅黑"/>
          <w:b/>
          <w:lang w:eastAsia="zh-Hans"/>
        </w:rPr>
      </w:pPr>
      <w:r>
        <w:rPr>
          <w:rFonts w:hint="eastAsia" w:ascii="微软雅黑" w:hAnsi="微软雅黑" w:eastAsia="微软雅黑"/>
          <w:b/>
          <w:lang w:eastAsia="zh-Hans"/>
        </w:rPr>
        <w:t>三</w:t>
      </w:r>
      <w:r>
        <w:rPr>
          <w:rFonts w:hint="eastAsia" w:ascii="微软雅黑" w:hAnsi="微软雅黑" w:eastAsia="微软雅黑"/>
          <w:b/>
        </w:rPr>
        <w:t>、</w:t>
      </w:r>
      <w:r>
        <w:rPr>
          <w:rFonts w:hint="eastAsia" w:ascii="微软雅黑" w:hAnsi="微软雅黑" w:eastAsia="微软雅黑"/>
          <w:b/>
          <w:lang w:eastAsia="zh-Hans"/>
        </w:rPr>
        <w:t>人才发展路径</w:t>
      </w:r>
    </w:p>
    <w:p>
      <w:pPr>
        <w:numPr>
          <w:ilvl w:val="0"/>
          <w:numId w:val="1"/>
        </w:numPr>
        <w:adjustRightInd w:val="0"/>
        <w:snapToGrid w:val="0"/>
        <w:spacing w:line="288" w:lineRule="auto"/>
        <w:ind w:left="425" w:leftChars="0" w:hanging="425" w:firstLineChars="0"/>
        <w:rPr>
          <w:rFonts w:hint="eastAsia" w:ascii="微软雅黑" w:hAnsi="微软雅黑" w:eastAsia="微软雅黑"/>
          <w:lang w:val="en-US" w:eastAsia="zh-Hans"/>
        </w:rPr>
      </w:pPr>
      <w:r>
        <w:rPr>
          <w:rFonts w:hint="eastAsia" w:ascii="微软雅黑" w:hAnsi="微软雅黑" w:eastAsia="微软雅黑"/>
          <w:lang w:val="en-US" w:eastAsia="zh-Hans"/>
        </w:rPr>
        <w:t>入职后组织培训</w:t>
      </w:r>
      <w:r>
        <w:rPr>
          <w:rFonts w:hint="default" w:ascii="微软雅黑" w:hAnsi="微软雅黑" w:eastAsia="微软雅黑"/>
          <w:lang w:eastAsia="zh-Hans"/>
        </w:rPr>
        <w:t>，</w:t>
      </w:r>
      <w:r>
        <w:rPr>
          <w:rFonts w:hint="eastAsia" w:ascii="微软雅黑" w:hAnsi="微软雅黑" w:eastAsia="微软雅黑"/>
          <w:lang w:val="en-US" w:eastAsia="zh-Hans"/>
        </w:rPr>
        <w:t>按照试用期表现决定是否提前转正</w:t>
      </w:r>
    </w:p>
    <w:p>
      <w:pPr>
        <w:numPr>
          <w:ilvl w:val="0"/>
          <w:numId w:val="1"/>
        </w:numPr>
        <w:adjustRightInd w:val="0"/>
        <w:snapToGrid w:val="0"/>
        <w:spacing w:line="288" w:lineRule="auto"/>
        <w:ind w:left="425" w:leftChars="0" w:hanging="425" w:firstLineChars="0"/>
        <w:rPr>
          <w:rFonts w:hint="default" w:ascii="微软雅黑" w:hAnsi="微软雅黑" w:eastAsia="微软雅黑"/>
          <w:b/>
          <w:lang w:val="en-US" w:eastAsia="zh-Hans"/>
        </w:rPr>
      </w:pPr>
      <w:r>
        <w:rPr>
          <w:rFonts w:hint="eastAsia" w:ascii="微软雅黑" w:hAnsi="微软雅黑" w:eastAsia="微软雅黑"/>
          <w:lang w:val="en-US" w:eastAsia="zh-Hans"/>
        </w:rPr>
        <w:t>双通道晋升</w:t>
      </w:r>
      <w:r>
        <w:rPr>
          <w:rFonts w:hint="default" w:ascii="微软雅黑" w:hAnsi="微软雅黑" w:eastAsia="微软雅黑"/>
          <w:lang w:eastAsia="zh-Hans"/>
        </w:rPr>
        <w:t>，</w:t>
      </w:r>
      <w:r>
        <w:rPr>
          <w:rFonts w:hint="eastAsia" w:ascii="微软雅黑" w:hAnsi="微软雅黑" w:eastAsia="微软雅黑"/>
          <w:lang w:val="en-US" w:eastAsia="zh-Hans"/>
        </w:rPr>
        <w:t>分为专业技术岗和专业管理岗</w:t>
      </w:r>
    </w:p>
    <w:p>
      <w:pPr>
        <w:adjustRightInd w:val="0"/>
        <w:snapToGrid w:val="0"/>
        <w:spacing w:line="288" w:lineRule="auto"/>
        <w:rPr>
          <w:rFonts w:ascii="微软雅黑" w:hAnsi="微软雅黑" w:eastAsia="微软雅黑"/>
          <w:b/>
          <w:lang w:eastAsia="zh-Hans"/>
        </w:rPr>
      </w:pPr>
      <w:r>
        <w:rPr>
          <w:rFonts w:hint="eastAsia" w:ascii="微软雅黑" w:hAnsi="微软雅黑" w:eastAsia="微软雅黑"/>
          <w:b/>
          <w:lang w:eastAsia="zh-Hans"/>
        </w:rPr>
        <w:t>四</w:t>
      </w:r>
      <w:r>
        <w:rPr>
          <w:rFonts w:hint="eastAsia" w:ascii="微软雅黑" w:hAnsi="微软雅黑" w:eastAsia="微软雅黑"/>
          <w:b/>
        </w:rPr>
        <w:t>、</w:t>
      </w:r>
      <w:r>
        <w:rPr>
          <w:rFonts w:hint="eastAsia" w:ascii="微软雅黑" w:hAnsi="微软雅黑" w:eastAsia="微软雅黑"/>
          <w:b/>
          <w:lang w:eastAsia="zh-Hans"/>
        </w:rPr>
        <w:t>薪酬福利</w:t>
      </w:r>
    </w:p>
    <w:p>
      <w:pPr>
        <w:numPr>
          <w:ilvl w:val="0"/>
          <w:numId w:val="2"/>
        </w:numPr>
        <w:adjustRightInd w:val="0"/>
        <w:snapToGrid w:val="0"/>
        <w:spacing w:line="288" w:lineRule="auto"/>
        <w:ind w:left="425" w:leftChars="0" w:hanging="425" w:firstLineChars="0"/>
        <w:rPr>
          <w:rFonts w:hint="default" w:ascii="微软雅黑" w:hAnsi="微软雅黑" w:eastAsia="微软雅黑"/>
          <w:lang w:eastAsia="zh-Hans"/>
        </w:rPr>
      </w:pPr>
      <w:r>
        <w:rPr>
          <w:rFonts w:hint="default" w:ascii="微软雅黑" w:hAnsi="微软雅黑" w:eastAsia="微软雅黑"/>
          <w:lang w:val="en-US" w:eastAsia="zh-CN"/>
        </w:rPr>
        <w:t xml:space="preserve">合肥宿舍两人间，免费入住，wifi网络免费 </w:t>
      </w:r>
    </w:p>
    <w:p>
      <w:pPr>
        <w:numPr>
          <w:ilvl w:val="0"/>
          <w:numId w:val="2"/>
        </w:numPr>
        <w:adjustRightInd w:val="0"/>
        <w:snapToGrid w:val="0"/>
        <w:spacing w:line="288" w:lineRule="auto"/>
        <w:ind w:left="425" w:leftChars="0" w:hanging="425" w:firstLineChars="0"/>
        <w:rPr>
          <w:rFonts w:hint="default" w:ascii="微软雅黑" w:hAnsi="微软雅黑" w:eastAsia="微软雅黑"/>
          <w:lang w:eastAsia="zh-Hans"/>
        </w:rPr>
      </w:pPr>
      <w:r>
        <w:rPr>
          <w:rFonts w:hint="default" w:ascii="微软雅黑" w:hAnsi="微软雅黑" w:eastAsia="微软雅黑"/>
          <w:lang w:val="en-US" w:eastAsia="zh-CN"/>
        </w:rPr>
        <w:t>工作地点：合肥市长丰县下塘工业园</w:t>
      </w:r>
    </w:p>
    <w:p>
      <w:pPr>
        <w:numPr>
          <w:ilvl w:val="0"/>
          <w:numId w:val="2"/>
        </w:numPr>
        <w:adjustRightInd w:val="0"/>
        <w:snapToGrid w:val="0"/>
        <w:spacing w:line="288" w:lineRule="auto"/>
        <w:ind w:left="425" w:leftChars="0" w:hanging="425" w:firstLineChars="0"/>
        <w:rPr>
          <w:rFonts w:hint="default" w:ascii="微软雅黑" w:hAnsi="微软雅黑" w:eastAsia="微软雅黑"/>
          <w:lang w:eastAsia="zh-Hans"/>
        </w:rPr>
      </w:pPr>
      <w:r>
        <w:rPr>
          <w:rFonts w:hint="default" w:ascii="微软雅黑" w:hAnsi="微软雅黑" w:eastAsia="微软雅黑"/>
          <w:lang w:val="en-US" w:eastAsia="zh-CN"/>
        </w:rPr>
        <w:t>工作时间：</w:t>
      </w:r>
      <w:r>
        <w:rPr>
          <w:rFonts w:hint="eastAsia" w:ascii="微软雅黑" w:hAnsi="微软雅黑" w:eastAsia="微软雅黑"/>
          <w:lang w:val="en-US" w:eastAsia="zh-Hans"/>
        </w:rPr>
        <w:t>早上八点半上班</w:t>
      </w:r>
      <w:r>
        <w:rPr>
          <w:rFonts w:hint="default" w:ascii="微软雅黑" w:hAnsi="微软雅黑" w:eastAsia="微软雅黑"/>
          <w:lang w:eastAsia="zh-Hans"/>
        </w:rPr>
        <w:t>，</w:t>
      </w:r>
      <w:r>
        <w:rPr>
          <w:rFonts w:hint="eastAsia" w:ascii="微软雅黑" w:hAnsi="微软雅黑" w:eastAsia="微软雅黑"/>
          <w:lang w:val="en-US" w:eastAsia="zh-Hans"/>
        </w:rPr>
        <w:t>下午五点半下班</w:t>
      </w:r>
      <w:r>
        <w:rPr>
          <w:rFonts w:hint="default" w:ascii="微软雅黑" w:hAnsi="微软雅黑" w:eastAsia="微软雅黑"/>
          <w:lang w:val="en-US" w:eastAsia="zh-CN"/>
        </w:rPr>
        <w:t>，</w:t>
      </w:r>
      <w:r>
        <w:rPr>
          <w:rFonts w:hint="eastAsia" w:ascii="微软雅黑" w:hAnsi="微软雅黑" w:eastAsia="微软雅黑"/>
          <w:lang w:val="en-US" w:eastAsia="zh-CN"/>
        </w:rPr>
        <w:t>8小时工作制。</w:t>
      </w:r>
      <w:r>
        <w:rPr>
          <w:rFonts w:hint="eastAsia" w:ascii="微软雅黑" w:hAnsi="微软雅黑" w:eastAsia="微软雅黑"/>
          <w:lang w:val="en-US" w:eastAsia="zh-Hans"/>
        </w:rPr>
        <w:t>自动化</w:t>
      </w:r>
      <w:r>
        <w:rPr>
          <w:rFonts w:hint="default" w:ascii="微软雅黑" w:hAnsi="微软雅黑" w:eastAsia="微软雅黑"/>
          <w:lang w:val="en-US" w:eastAsia="zh-CN"/>
        </w:rPr>
        <w:t>设备工程师</w:t>
      </w:r>
      <w:r>
        <w:rPr>
          <w:rFonts w:hint="eastAsia" w:ascii="微软雅黑" w:hAnsi="微软雅黑" w:eastAsia="微软雅黑"/>
          <w:lang w:val="en-US" w:eastAsia="zh-Hans"/>
        </w:rPr>
        <w:t>看工作节点</w:t>
      </w:r>
      <w:r>
        <w:rPr>
          <w:rFonts w:hint="default" w:ascii="微软雅黑" w:hAnsi="微软雅黑" w:eastAsia="微软雅黑"/>
          <w:lang w:val="en-US" w:eastAsia="zh-CN"/>
        </w:rPr>
        <w:t>加班，加班无加班费，加班时间作为调休假使用</w:t>
      </w:r>
    </w:p>
    <w:p>
      <w:pPr>
        <w:numPr>
          <w:ilvl w:val="0"/>
          <w:numId w:val="2"/>
        </w:numPr>
        <w:adjustRightInd w:val="0"/>
        <w:snapToGrid w:val="0"/>
        <w:spacing w:line="288" w:lineRule="auto"/>
        <w:ind w:left="425" w:leftChars="0" w:hanging="425" w:firstLineChars="0"/>
        <w:rPr>
          <w:rFonts w:hint="default" w:ascii="微软雅黑" w:hAnsi="微软雅黑" w:eastAsia="微软雅黑"/>
          <w:lang w:eastAsia="zh-Hans"/>
        </w:rPr>
      </w:pPr>
      <w:r>
        <w:rPr>
          <w:rFonts w:hint="default" w:ascii="微软雅黑" w:hAnsi="微软雅黑" w:eastAsia="微软雅黑"/>
          <w:lang w:val="en-US" w:eastAsia="zh-CN"/>
        </w:rPr>
        <w:t>社保公积金：公积金按照实际工资的10个点交，社保也是按照实际工资的10个点交</w:t>
      </w:r>
    </w:p>
    <w:p>
      <w:pPr>
        <w:numPr>
          <w:ilvl w:val="0"/>
          <w:numId w:val="2"/>
        </w:numPr>
        <w:adjustRightInd w:val="0"/>
        <w:snapToGrid w:val="0"/>
        <w:spacing w:line="288" w:lineRule="auto"/>
        <w:ind w:left="425" w:leftChars="0" w:hanging="425" w:firstLineChars="0"/>
        <w:rPr>
          <w:rFonts w:hint="eastAsia" w:ascii="微软雅黑" w:hAnsi="微软雅黑" w:eastAsia="微软雅黑"/>
          <w:lang w:eastAsia="zh-Hans"/>
        </w:rPr>
      </w:pPr>
      <w:r>
        <w:rPr>
          <w:rFonts w:hint="eastAsia" w:ascii="微软雅黑" w:hAnsi="微软雅黑" w:eastAsia="微软雅黑"/>
          <w:lang w:val="en-US" w:eastAsia="zh-Hans"/>
        </w:rPr>
        <w:t>薪资</w:t>
      </w:r>
      <w:r>
        <w:rPr>
          <w:rFonts w:hint="default" w:ascii="微软雅黑" w:hAnsi="微软雅黑" w:eastAsia="微软雅黑"/>
          <w:lang w:eastAsia="zh-Hans"/>
        </w:rPr>
        <w:t>：</w:t>
      </w:r>
      <w:r>
        <w:rPr>
          <w:rFonts w:hint="eastAsia" w:ascii="微软雅黑" w:hAnsi="微软雅黑" w:eastAsia="微软雅黑"/>
          <w:lang w:eastAsia="zh-CN"/>
        </w:rPr>
        <w:t>本科月薪</w:t>
      </w:r>
      <w:r>
        <w:rPr>
          <w:rFonts w:hint="eastAsia" w:ascii="微软雅黑" w:hAnsi="微软雅黑" w:eastAsia="微软雅黑"/>
          <w:lang w:val="en-US" w:eastAsia="zh-CN"/>
        </w:rPr>
        <w:t>6-7k之间，一年14薪，具体</w:t>
      </w:r>
      <w:bookmarkStart w:id="0" w:name="_GoBack"/>
      <w:bookmarkEnd w:id="0"/>
      <w:r>
        <w:rPr>
          <w:rFonts w:hint="eastAsia" w:ascii="微软雅黑" w:hAnsi="微软雅黑" w:eastAsia="微软雅黑"/>
          <w:lang w:val="en-US" w:eastAsia="zh-Hans"/>
        </w:rPr>
        <w:t>面试后定</w:t>
      </w:r>
    </w:p>
    <w:p>
      <w:pPr>
        <w:numPr>
          <w:ilvl w:val="0"/>
          <w:numId w:val="3"/>
        </w:numPr>
        <w:rPr>
          <w:rFonts w:hint="eastAsia" w:ascii="微软雅黑" w:hAnsi="微软雅黑" w:eastAsia="微软雅黑" w:cs="微软雅黑"/>
          <w:sz w:val="21"/>
          <w:szCs w:val="21"/>
        </w:rPr>
      </w:pPr>
      <w:r>
        <w:rPr>
          <w:rFonts w:hint="eastAsia" w:ascii="微软雅黑" w:hAnsi="微软雅黑" w:eastAsia="微软雅黑"/>
          <w:b/>
          <w:lang w:eastAsia="zh-Hans"/>
        </w:rPr>
        <w:t>招聘岗位</w:t>
      </w:r>
    </w:p>
    <w:p>
      <w:pPr>
        <w:numPr>
          <w:ilvl w:val="0"/>
          <w:numId w:val="0"/>
        </w:numPr>
        <w:rPr>
          <w:rFonts w:hint="default" w:ascii="微软雅黑" w:hAnsi="微软雅黑" w:eastAsia="微软雅黑" w:cs="微软雅黑"/>
          <w:b/>
          <w:bCs w:val="0"/>
          <w:sz w:val="24"/>
          <w:szCs w:val="24"/>
          <w:lang w:val="en-US"/>
        </w:rPr>
      </w:pPr>
      <w:r>
        <w:rPr>
          <w:rFonts w:hint="eastAsia" w:ascii="微软雅黑" w:hAnsi="微软雅黑" w:eastAsia="微软雅黑"/>
          <w:b/>
          <w:bCs w:val="0"/>
          <w:sz w:val="24"/>
          <w:szCs w:val="32"/>
          <w:lang w:val="en-US" w:eastAsia="zh-Hans"/>
        </w:rPr>
        <w:t>自动化设备工程师</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425" w:leftChars="0" w:right="0" w:hanging="425" w:firstLineChars="0"/>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u w:val="none"/>
        </w:rPr>
        <w:t>参与公司智能化标杆工厂评审与建设，打造智能化、数字化产线设备，推进智能化工厂建设；</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425" w:leftChars="0" w:right="0" w:hanging="425" w:firstLineChars="0"/>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u w:val="none"/>
        </w:rPr>
        <w:t>参与公司新产线建设、新技术的引进，主导并完成新老产线设备改造，专利申请；</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425" w:leftChars="0" w:right="0" w:hanging="425" w:firstLineChars="0"/>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u w:val="none"/>
        </w:rPr>
        <w:t>负责工厂大型自动化设备的日常维护与改善，持续提升设备综合效率，保障设备持续稳定运行；</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425" w:leftChars="0" w:right="0" w:hanging="425" w:firstLineChars="0"/>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u w:val="none"/>
        </w:rPr>
        <w:t>参与设备管理体系的建立并不断持续完善，助推各项业务有效开展；</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425" w:leftChars="0" w:right="0" w:hanging="425" w:firstLineChars="0"/>
        <w:rPr>
          <w:rFonts w:hint="eastAsia" w:ascii="微软雅黑" w:hAnsi="微软雅黑" w:eastAsia="微软雅黑" w:cs="微软雅黑"/>
          <w:b/>
          <w:sz w:val="21"/>
          <w:szCs w:val="21"/>
          <w:lang w:eastAsia="zh-Hans"/>
        </w:rPr>
      </w:pPr>
      <w:r>
        <w:rPr>
          <w:rFonts w:hint="eastAsia" w:ascii="微软雅黑" w:hAnsi="微软雅黑" w:eastAsia="微软雅黑" w:cs="微软雅黑"/>
          <w:i w:val="0"/>
          <w:iCs w:val="0"/>
          <w:caps w:val="0"/>
          <w:color w:val="auto"/>
          <w:spacing w:val="0"/>
          <w:sz w:val="21"/>
          <w:szCs w:val="21"/>
          <w:u w:val="none"/>
        </w:rPr>
        <w:t>负责对设备技术员、一线操作员进行培训指导，提高其维护与操作技能。</w:t>
      </w:r>
    </w:p>
    <w:p>
      <w:pPr>
        <w:spacing w:line="520" w:lineRule="exact"/>
        <w:rPr>
          <w:rFonts w:ascii="微软雅黑" w:hAnsi="微软雅黑" w:eastAsia="微软雅黑"/>
          <w:b/>
        </w:rPr>
      </w:pPr>
      <w:r>
        <w:rPr>
          <w:rFonts w:hint="eastAsia" w:ascii="微软雅黑" w:hAnsi="微软雅黑" w:eastAsia="微软雅黑"/>
          <w:b/>
          <w:lang w:eastAsia="zh-Hans"/>
        </w:rPr>
        <w:t>六</w:t>
      </w:r>
      <w:r>
        <w:rPr>
          <w:rFonts w:hint="eastAsia" w:ascii="微软雅黑" w:hAnsi="微软雅黑" w:eastAsia="微软雅黑"/>
          <w:b/>
        </w:rPr>
        <w:t>、网申通道及面试安排</w:t>
      </w:r>
    </w:p>
    <w:p>
      <w:pPr>
        <w:spacing w:line="520" w:lineRule="exact"/>
        <w:ind w:firstLine="420" w:firstLineChars="200"/>
        <w:rPr>
          <w:rFonts w:hint="eastAsia" w:ascii="微软雅黑" w:hAnsi="微软雅黑" w:eastAsia="微软雅黑"/>
        </w:rPr>
      </w:pPr>
      <w:r>
        <w:rPr>
          <w:rFonts w:hint="eastAsia" w:ascii="微软雅黑" w:hAnsi="微软雅黑" w:eastAsia="微软雅黑"/>
          <w:lang w:val="en-US" w:eastAsia="zh-Hans"/>
        </w:rPr>
        <w:t>添加下方hr微信</w:t>
      </w:r>
      <w:r>
        <w:rPr>
          <w:rFonts w:hint="eastAsia" w:ascii="微软雅黑" w:hAnsi="微软雅黑" w:eastAsia="微软雅黑"/>
        </w:rPr>
        <w:t>投递简历—筛选简历—面试通知—线上面试—反馈面试结果—发放offer—录用答疑</w:t>
      </w:r>
    </w:p>
    <w:p>
      <w:pPr>
        <w:spacing w:line="520" w:lineRule="exact"/>
        <w:rPr>
          <w:rFonts w:ascii="微软雅黑" w:hAnsi="微软雅黑" w:eastAsia="微软雅黑"/>
          <w:b/>
          <w:lang w:eastAsia="zh-Hans"/>
        </w:rPr>
      </w:pPr>
      <w:r>
        <w:rPr>
          <w:rFonts w:hint="eastAsia" w:ascii="微软雅黑" w:hAnsi="微软雅黑" w:eastAsia="微软雅黑"/>
          <w:b/>
          <w:lang w:eastAsia="zh-Hans"/>
        </w:rPr>
        <w:t>七</w:t>
      </w:r>
      <w:r>
        <w:rPr>
          <w:rFonts w:hint="eastAsia" w:ascii="微软雅黑" w:hAnsi="微软雅黑" w:eastAsia="微软雅黑"/>
          <w:b/>
        </w:rPr>
        <w:t>、联系方式</w:t>
      </w:r>
    </w:p>
    <w:p>
      <w:pPr>
        <w:ind w:firstLine="420" w:firstLineChars="200"/>
        <w:rPr>
          <w:rFonts w:ascii="微软雅黑" w:hAnsi="微软雅黑" w:eastAsia="微软雅黑"/>
        </w:rPr>
      </w:pPr>
      <w:r>
        <w:rPr>
          <w:rFonts w:hint="eastAsia" w:ascii="微软雅黑" w:hAnsi="微软雅黑" w:eastAsia="微软雅黑"/>
        </w:rPr>
        <w:t>联系人：</w:t>
      </w:r>
      <w:r>
        <w:rPr>
          <w:rFonts w:hint="eastAsia" w:ascii="微软雅黑" w:hAnsi="微软雅黑" w:eastAsia="微软雅黑"/>
          <w:lang w:val="en-US" w:eastAsia="zh-Hans"/>
        </w:rPr>
        <w:t>吴先生</w:t>
      </w:r>
      <w:r>
        <w:rPr>
          <w:rFonts w:ascii="微软雅黑" w:hAnsi="微软雅黑" w:eastAsia="微软雅黑"/>
        </w:rPr>
        <w:t xml:space="preserve">  </w:t>
      </w:r>
    </w:p>
    <w:p>
      <w:pPr>
        <w:ind w:firstLine="420" w:firstLineChars="200"/>
        <w:rPr>
          <w:rFonts w:hint="eastAsia" w:ascii="微软雅黑" w:hAnsi="微软雅黑" w:eastAsia="微软雅黑"/>
          <w:sz w:val="18"/>
          <w:lang w:eastAsia="zh-Hans"/>
        </w:rPr>
      </w:pPr>
      <w:r>
        <w:rPr>
          <w:rFonts w:hint="eastAsia" w:ascii="微软雅黑" w:hAnsi="微软雅黑" w:eastAsia="微软雅黑"/>
        </w:rPr>
        <w:t>联系电话：</w:t>
      </w:r>
      <w:r>
        <w:rPr>
          <w:rFonts w:hint="default" w:ascii="微软雅黑" w:hAnsi="微软雅黑" w:eastAsia="微软雅黑"/>
        </w:rPr>
        <w:t>18856004468</w:t>
      </w:r>
      <w:r>
        <w:rPr>
          <w:rFonts w:hint="eastAsia" w:ascii="微软雅黑" w:hAnsi="微软雅黑" w:eastAsia="微软雅黑"/>
        </w:rPr>
        <w:t>（微信同号）</w:t>
      </w:r>
      <w:r>
        <w:rPr>
          <w:rFonts w:hint="eastAsia" w:ascii="微软雅黑" w:hAnsi="微软雅黑" w:eastAsia="微软雅黑"/>
          <w:b/>
        </w:rPr>
        <w:t xml:space="preserve"> </w:t>
      </w:r>
      <w:r>
        <w:rPr>
          <w:rFonts w:ascii="微软雅黑" w:hAnsi="微软雅黑" w:eastAsia="微软雅黑"/>
          <w:b/>
        </w:rPr>
        <w:t xml:space="preserve">                                   </w:t>
      </w:r>
    </w:p>
    <w:p>
      <w:pPr>
        <w:ind w:firstLine="420" w:firstLineChars="200"/>
        <w:rPr>
          <w:rFonts w:ascii="微软雅黑" w:hAnsi="微软雅黑" w:eastAsia="微软雅黑"/>
        </w:rPr>
      </w:pPr>
      <w:r>
        <w:rPr>
          <w:rFonts w:hint="eastAsia" w:ascii="微软雅黑" w:hAnsi="微软雅黑" w:eastAsia="微软雅黑"/>
        </w:rPr>
        <w:t>合肥基地地址：合肥市长丰县下塘工业园</w:t>
      </w:r>
    </w:p>
    <w:sectPr>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132E"/>
    <w:multiLevelType w:val="singleLevel"/>
    <w:tmpl w:val="9CDE132E"/>
    <w:lvl w:ilvl="0" w:tentative="0">
      <w:start w:val="1"/>
      <w:numFmt w:val="decimal"/>
      <w:lvlText w:val="(%1)"/>
      <w:lvlJc w:val="left"/>
      <w:pPr>
        <w:ind w:left="425" w:hanging="425"/>
      </w:pPr>
      <w:rPr>
        <w:rFonts w:hint="default"/>
      </w:rPr>
    </w:lvl>
  </w:abstractNum>
  <w:abstractNum w:abstractNumId="1">
    <w:nsid w:val="9EFB3558"/>
    <w:multiLevelType w:val="singleLevel"/>
    <w:tmpl w:val="9EFB3558"/>
    <w:lvl w:ilvl="0" w:tentative="0">
      <w:start w:val="1"/>
      <w:numFmt w:val="decimal"/>
      <w:lvlText w:val="(%1)"/>
      <w:lvlJc w:val="left"/>
      <w:pPr>
        <w:ind w:left="425" w:hanging="425"/>
      </w:pPr>
      <w:rPr>
        <w:rFonts w:hint="default"/>
      </w:rPr>
    </w:lvl>
  </w:abstractNum>
  <w:abstractNum w:abstractNumId="2">
    <w:nsid w:val="B6EF454D"/>
    <w:multiLevelType w:val="singleLevel"/>
    <w:tmpl w:val="B6EF454D"/>
    <w:lvl w:ilvl="0" w:tentative="0">
      <w:start w:val="1"/>
      <w:numFmt w:val="decimal"/>
      <w:lvlText w:val="(%1)"/>
      <w:lvlJc w:val="left"/>
      <w:pPr>
        <w:ind w:left="425" w:hanging="425"/>
      </w:pPr>
      <w:rPr>
        <w:rFonts w:hint="default"/>
      </w:rPr>
    </w:lvl>
  </w:abstractNum>
  <w:abstractNum w:abstractNumId="3">
    <w:nsid w:val="FEC81AE6"/>
    <w:multiLevelType w:val="singleLevel"/>
    <w:tmpl w:val="FEC81AE6"/>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NzlkYjYzNDI0Mjg2ODcwY2NlMzJhY2NkNzE2ZDgifQ=="/>
  </w:docVars>
  <w:rsids>
    <w:rsidRoot w:val="BBFC6DCD"/>
    <w:rsid w:val="00006944"/>
    <w:rsid w:val="000426DA"/>
    <w:rsid w:val="00043C39"/>
    <w:rsid w:val="000C3A00"/>
    <w:rsid w:val="00145586"/>
    <w:rsid w:val="00156584"/>
    <w:rsid w:val="00164999"/>
    <w:rsid w:val="001A4F12"/>
    <w:rsid w:val="001E304A"/>
    <w:rsid w:val="002B0C87"/>
    <w:rsid w:val="002E7E6D"/>
    <w:rsid w:val="00320C33"/>
    <w:rsid w:val="003342B5"/>
    <w:rsid w:val="00360FAF"/>
    <w:rsid w:val="003D20DE"/>
    <w:rsid w:val="00442921"/>
    <w:rsid w:val="0045229A"/>
    <w:rsid w:val="004A3CE7"/>
    <w:rsid w:val="004C7347"/>
    <w:rsid w:val="005542E7"/>
    <w:rsid w:val="005B2868"/>
    <w:rsid w:val="00617024"/>
    <w:rsid w:val="0063521B"/>
    <w:rsid w:val="006751D0"/>
    <w:rsid w:val="006A6BDE"/>
    <w:rsid w:val="006C6423"/>
    <w:rsid w:val="006E2642"/>
    <w:rsid w:val="0070388D"/>
    <w:rsid w:val="00710ED4"/>
    <w:rsid w:val="00756B4C"/>
    <w:rsid w:val="00792783"/>
    <w:rsid w:val="008A493F"/>
    <w:rsid w:val="008D1DB5"/>
    <w:rsid w:val="00923DED"/>
    <w:rsid w:val="009B64E1"/>
    <w:rsid w:val="00A10C2D"/>
    <w:rsid w:val="00A32067"/>
    <w:rsid w:val="00A414E8"/>
    <w:rsid w:val="00A56A91"/>
    <w:rsid w:val="00AD7E87"/>
    <w:rsid w:val="00AF4FAB"/>
    <w:rsid w:val="00B319B3"/>
    <w:rsid w:val="00B50AFE"/>
    <w:rsid w:val="00BB33BF"/>
    <w:rsid w:val="00BB3578"/>
    <w:rsid w:val="00CF4B5F"/>
    <w:rsid w:val="00D12FCC"/>
    <w:rsid w:val="00D31017"/>
    <w:rsid w:val="00D3420A"/>
    <w:rsid w:val="00D647D0"/>
    <w:rsid w:val="00DC6241"/>
    <w:rsid w:val="00E068C9"/>
    <w:rsid w:val="00E07614"/>
    <w:rsid w:val="00E13B94"/>
    <w:rsid w:val="00E33EF3"/>
    <w:rsid w:val="00E91D77"/>
    <w:rsid w:val="00E9588C"/>
    <w:rsid w:val="00EB79C6"/>
    <w:rsid w:val="00EF5A2C"/>
    <w:rsid w:val="00FC6CCC"/>
    <w:rsid w:val="018308BA"/>
    <w:rsid w:val="17ED671D"/>
    <w:rsid w:val="1AC97607"/>
    <w:rsid w:val="1C4F00D8"/>
    <w:rsid w:val="25705DBF"/>
    <w:rsid w:val="33671546"/>
    <w:rsid w:val="337D3093"/>
    <w:rsid w:val="36241165"/>
    <w:rsid w:val="3BCA3E19"/>
    <w:rsid w:val="411E6034"/>
    <w:rsid w:val="47472577"/>
    <w:rsid w:val="4F0F0CDC"/>
    <w:rsid w:val="58221DAD"/>
    <w:rsid w:val="5BBFA816"/>
    <w:rsid w:val="5DF3DE25"/>
    <w:rsid w:val="750571C4"/>
    <w:rsid w:val="7F56E0D7"/>
    <w:rsid w:val="BBFC6DCD"/>
    <w:rsid w:val="DF9B1AA3"/>
    <w:rsid w:val="EA2F72C9"/>
    <w:rsid w:val="EB79F2CE"/>
    <w:rsid w:val="F3EFC45A"/>
    <w:rsid w:val="F66FC95F"/>
    <w:rsid w:val="F6EF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font41"/>
    <w:basedOn w:val="6"/>
    <w:qFormat/>
    <w:uiPriority w:val="0"/>
    <w:rPr>
      <w:rFonts w:hint="eastAsia" w:ascii="宋体" w:hAnsi="宋体" w:eastAsia="宋体" w:cs="宋体"/>
      <w:color w:val="000000"/>
      <w:sz w:val="18"/>
      <w:szCs w:val="18"/>
      <w:u w:val="none"/>
    </w:rPr>
  </w:style>
  <w:style w:type="character" w:customStyle="1" w:styleId="9">
    <w:name w:val="font11"/>
    <w:basedOn w:val="6"/>
    <w:qFormat/>
    <w:uiPriority w:val="0"/>
    <w:rPr>
      <w:rFonts w:hint="eastAsia" w:ascii="宋体" w:hAnsi="宋体" w:eastAsia="宋体" w:cs="宋体"/>
      <w:color w:val="5B9BD5"/>
      <w:sz w:val="18"/>
      <w:szCs w:val="18"/>
      <w:u w:val="none"/>
    </w:rPr>
  </w:style>
  <w:style w:type="character" w:customStyle="1" w:styleId="10">
    <w:name w:val="font01"/>
    <w:basedOn w:val="6"/>
    <w:qFormat/>
    <w:uiPriority w:val="0"/>
    <w:rPr>
      <w:rFonts w:hint="eastAsia" w:ascii="宋体" w:hAnsi="宋体" w:eastAsia="宋体" w:cs="宋体"/>
      <w:color w:val="FF0000"/>
      <w:sz w:val="18"/>
      <w:szCs w:val="18"/>
      <w:u w:val="none"/>
    </w:rPr>
  </w:style>
  <w:style w:type="character" w:customStyle="1" w:styleId="11">
    <w:name w:val="页眉 字符"/>
    <w:basedOn w:val="6"/>
    <w:link w:val="3"/>
    <w:qFormat/>
    <w:uiPriority w:val="0"/>
    <w:rPr>
      <w:rFonts w:asciiTheme="minorHAnsi" w:hAnsiTheme="minorHAnsi" w:eastAsiaTheme="minorEastAsia" w:cstheme="minorBidi"/>
      <w:kern w:val="2"/>
      <w:sz w:val="18"/>
      <w:szCs w:val="18"/>
    </w:rPr>
  </w:style>
  <w:style w:type="character" w:customStyle="1" w:styleId="12">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229</Words>
  <Characters>1306</Characters>
  <Lines>10</Lines>
  <Paragraphs>3</Paragraphs>
  <TotalTime>8</TotalTime>
  <ScaleCrop>false</ScaleCrop>
  <LinksUpToDate>false</LinksUpToDate>
  <CharactersWithSpaces>1532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2022-09-07T15:56:00Z</dcterms:created>
  <dc:creator>qinzhijian</dc:creator>
  <cp:lastModifiedBy>青石</cp:lastModifiedBy>
  <dcterms:modified xsi:type="dcterms:W3CDTF">2022-10-19T00:41:04Z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F425A049A1904DF384A44ACDBAB5512C</vt:lpwstr>
  </property>
</Properties>
</file>